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9"/>
        <w:gridCol w:w="5031"/>
        <w:gridCol w:w="4375"/>
      </w:tblGrid>
      <w:tr w:rsidR="00C87086" w14:paraId="2686CBAB" w14:textId="77777777" w:rsidTr="00185A5C">
        <w:trPr>
          <w:trHeight w:val="432"/>
        </w:trPr>
        <w:tc>
          <w:tcPr>
            <w:tcW w:w="12895" w:type="dxa"/>
            <w:gridSpan w:val="3"/>
          </w:tcPr>
          <w:p w14:paraId="1F4FD4B4" w14:textId="77777777" w:rsidR="00C87086" w:rsidRDefault="007A6389" w:rsidP="007A6389">
            <w:pPr>
              <w:ind w:right="-694"/>
              <w:rPr>
                <w:b/>
                <w:bCs/>
              </w:rPr>
            </w:pPr>
            <w:bookmarkStart w:id="0" w:name="_GoBack"/>
            <w:bookmarkEnd w:id="0"/>
            <w:r>
              <w:rPr>
                <w:b/>
                <w:bCs/>
              </w:rPr>
              <w:t xml:space="preserve">Coronavirus (COVID-19) Risk assessment </w:t>
            </w:r>
          </w:p>
          <w:p w14:paraId="57E5D0C4" w14:textId="3FC90EF6" w:rsidR="00E31477" w:rsidRPr="00513369" w:rsidRDefault="00E31477" w:rsidP="007A6389">
            <w:pPr>
              <w:ind w:right="-694"/>
              <w:rPr>
                <w:rFonts w:ascii="Calibri" w:hAnsi="Calibri" w:cs="Calibri"/>
                <w:b/>
              </w:rPr>
            </w:pPr>
          </w:p>
        </w:tc>
      </w:tr>
      <w:tr w:rsidR="00381F9E" w14:paraId="661F4F97" w14:textId="77777777" w:rsidTr="00185A5C">
        <w:trPr>
          <w:trHeight w:val="677"/>
        </w:trPr>
        <w:tc>
          <w:tcPr>
            <w:tcW w:w="3489" w:type="dxa"/>
          </w:tcPr>
          <w:p w14:paraId="6B479136" w14:textId="77777777" w:rsidR="00584BBF" w:rsidRPr="00584BBF" w:rsidRDefault="00381F9E" w:rsidP="00381F9E">
            <w:pPr>
              <w:rPr>
                <w:b/>
                <w:bCs/>
              </w:rPr>
            </w:pPr>
            <w:r w:rsidRPr="00584BBF">
              <w:rPr>
                <w:b/>
                <w:bCs/>
              </w:rPr>
              <w:t xml:space="preserve">Establishment: </w:t>
            </w:r>
          </w:p>
          <w:p w14:paraId="1C401825" w14:textId="1BE0B7C8" w:rsidR="00381F9E" w:rsidRPr="00584BBF" w:rsidRDefault="005A7F42" w:rsidP="00381F9E">
            <w:pPr>
              <w:rPr>
                <w:b/>
                <w:bCs/>
              </w:rPr>
            </w:pPr>
            <w:r>
              <w:rPr>
                <w:b/>
                <w:bCs/>
              </w:rPr>
              <w:t>Cygnets Nursery</w:t>
            </w:r>
          </w:p>
        </w:tc>
        <w:tc>
          <w:tcPr>
            <w:tcW w:w="5031" w:type="dxa"/>
          </w:tcPr>
          <w:p w14:paraId="61EAFFAF" w14:textId="06ED0208" w:rsidR="00381F9E" w:rsidRPr="00584BBF" w:rsidRDefault="00381F9E" w:rsidP="00381F9E">
            <w:pPr>
              <w:rPr>
                <w:b/>
                <w:bCs/>
              </w:rPr>
            </w:pPr>
            <w:r w:rsidRPr="00584BBF">
              <w:rPr>
                <w:b/>
                <w:bCs/>
              </w:rPr>
              <w:t>Assessment</w:t>
            </w:r>
            <w:r w:rsidR="00C9142B">
              <w:rPr>
                <w:b/>
                <w:bCs/>
              </w:rPr>
              <w:t xml:space="preserve"> carried out</w:t>
            </w:r>
            <w:r w:rsidRPr="00584BBF">
              <w:rPr>
                <w:b/>
                <w:bCs/>
              </w:rPr>
              <w:t xml:space="preserve"> by:</w:t>
            </w:r>
            <w:r w:rsidR="00461DF9">
              <w:rPr>
                <w:b/>
                <w:bCs/>
              </w:rPr>
              <w:t xml:space="preserve"> </w:t>
            </w:r>
            <w:r w:rsidR="005A7F42">
              <w:rPr>
                <w:b/>
                <w:bCs/>
              </w:rPr>
              <w:t>Becky Gelver</w:t>
            </w:r>
          </w:p>
        </w:tc>
        <w:tc>
          <w:tcPr>
            <w:tcW w:w="4375" w:type="dxa"/>
          </w:tcPr>
          <w:p w14:paraId="0F5FB7EA" w14:textId="3771076E" w:rsidR="00381F9E" w:rsidRPr="00584BBF" w:rsidRDefault="00381F9E" w:rsidP="008F5565">
            <w:pPr>
              <w:rPr>
                <w:b/>
                <w:bCs/>
              </w:rPr>
            </w:pPr>
            <w:r w:rsidRPr="00584BBF">
              <w:rPr>
                <w:b/>
                <w:bCs/>
              </w:rPr>
              <w:t xml:space="preserve">Date: </w:t>
            </w:r>
            <w:r w:rsidR="00185A5C">
              <w:rPr>
                <w:b/>
                <w:bCs/>
              </w:rPr>
              <w:t>16</w:t>
            </w:r>
            <w:r w:rsidR="00185A5C" w:rsidRPr="00185A5C">
              <w:rPr>
                <w:b/>
                <w:bCs/>
                <w:vertAlign w:val="superscript"/>
              </w:rPr>
              <w:t>th</w:t>
            </w:r>
            <w:r w:rsidR="00185A5C">
              <w:rPr>
                <w:b/>
                <w:bCs/>
              </w:rPr>
              <w:t xml:space="preserve"> </w:t>
            </w:r>
            <w:r w:rsidR="00C65D6E">
              <w:rPr>
                <w:b/>
                <w:bCs/>
              </w:rPr>
              <w:t>May</w:t>
            </w:r>
            <w:r w:rsidR="00513369">
              <w:rPr>
                <w:b/>
                <w:bCs/>
              </w:rPr>
              <w:t xml:space="preserve"> 2020</w:t>
            </w:r>
          </w:p>
        </w:tc>
      </w:tr>
      <w:tr w:rsidR="00381F9E" w14:paraId="6828A86A" w14:textId="77777777" w:rsidTr="00185A5C">
        <w:trPr>
          <w:trHeight w:val="456"/>
        </w:trPr>
        <w:tc>
          <w:tcPr>
            <w:tcW w:w="3489" w:type="dxa"/>
          </w:tcPr>
          <w:p w14:paraId="484CE09D" w14:textId="1403AB5C" w:rsidR="00381F9E" w:rsidRPr="00584BBF" w:rsidRDefault="00381F9E" w:rsidP="00C65D6E">
            <w:pPr>
              <w:rPr>
                <w:b/>
                <w:bCs/>
              </w:rPr>
            </w:pPr>
            <w:r w:rsidRPr="00584BBF">
              <w:rPr>
                <w:b/>
                <w:bCs/>
              </w:rPr>
              <w:t xml:space="preserve">Review Date: </w:t>
            </w:r>
            <w:r w:rsidR="00461DF9">
              <w:rPr>
                <w:b/>
                <w:bCs/>
              </w:rPr>
              <w:t>September</w:t>
            </w:r>
            <w:r w:rsidR="00513369">
              <w:rPr>
                <w:b/>
                <w:bCs/>
              </w:rPr>
              <w:t xml:space="preserve"> 202</w:t>
            </w:r>
            <w:r w:rsidR="00461DF9">
              <w:rPr>
                <w:b/>
                <w:bCs/>
              </w:rPr>
              <w:t>0</w:t>
            </w:r>
          </w:p>
        </w:tc>
        <w:tc>
          <w:tcPr>
            <w:tcW w:w="5031" w:type="dxa"/>
          </w:tcPr>
          <w:p w14:paraId="19079E1E" w14:textId="214BCC9D" w:rsidR="00381F9E" w:rsidRDefault="00381F9E" w:rsidP="00381F9E">
            <w:pPr>
              <w:rPr>
                <w:b/>
                <w:bCs/>
              </w:rPr>
            </w:pPr>
            <w:r w:rsidRPr="00584BBF">
              <w:rPr>
                <w:b/>
                <w:bCs/>
              </w:rPr>
              <w:t xml:space="preserve"> </w:t>
            </w:r>
            <w:r w:rsidR="00145526" w:rsidRPr="00C16A91">
              <w:rPr>
                <w:b/>
                <w:bCs/>
                <w:highlight w:val="red"/>
              </w:rPr>
              <w:t>Red</w:t>
            </w:r>
            <w:r w:rsidR="00145526">
              <w:rPr>
                <w:b/>
                <w:bCs/>
              </w:rPr>
              <w:t xml:space="preserve"> </w:t>
            </w:r>
            <w:r w:rsidR="00765D32">
              <w:rPr>
                <w:b/>
                <w:bCs/>
              </w:rPr>
              <w:t>-</w:t>
            </w:r>
            <w:r w:rsidR="00145526">
              <w:rPr>
                <w:b/>
                <w:bCs/>
              </w:rPr>
              <w:t xml:space="preserve"> </w:t>
            </w:r>
            <w:r w:rsidR="005A168A">
              <w:rPr>
                <w:b/>
                <w:bCs/>
              </w:rPr>
              <w:t>H</w:t>
            </w:r>
            <w:r w:rsidR="00145526">
              <w:rPr>
                <w:b/>
                <w:bCs/>
              </w:rPr>
              <w:t>igh risk</w:t>
            </w:r>
          </w:p>
          <w:p w14:paraId="51639A72" w14:textId="29CD65AE" w:rsidR="00145526" w:rsidRDefault="00C16A91" w:rsidP="00381F9E">
            <w:pPr>
              <w:rPr>
                <w:b/>
                <w:bCs/>
              </w:rPr>
            </w:pPr>
            <w:r w:rsidRPr="00C16A91">
              <w:rPr>
                <w:b/>
                <w:bCs/>
                <w:highlight w:val="yellow"/>
              </w:rPr>
              <w:t>Yellow</w:t>
            </w:r>
            <w:r>
              <w:rPr>
                <w:b/>
                <w:bCs/>
              </w:rPr>
              <w:t xml:space="preserve"> </w:t>
            </w:r>
            <w:r w:rsidR="00145526">
              <w:rPr>
                <w:b/>
                <w:bCs/>
              </w:rPr>
              <w:t xml:space="preserve"> </w:t>
            </w:r>
            <w:r w:rsidR="00765D32">
              <w:rPr>
                <w:b/>
                <w:bCs/>
              </w:rPr>
              <w:t xml:space="preserve">- </w:t>
            </w:r>
            <w:r w:rsidR="005A168A">
              <w:rPr>
                <w:b/>
                <w:bCs/>
              </w:rPr>
              <w:t>M</w:t>
            </w:r>
            <w:r w:rsidR="00145526">
              <w:rPr>
                <w:b/>
                <w:bCs/>
              </w:rPr>
              <w:t>edium risk</w:t>
            </w:r>
          </w:p>
          <w:p w14:paraId="4851B782" w14:textId="0EFFB85D" w:rsidR="00145526" w:rsidRPr="00584BBF" w:rsidRDefault="00145526" w:rsidP="00381F9E">
            <w:pPr>
              <w:rPr>
                <w:b/>
                <w:bCs/>
              </w:rPr>
            </w:pPr>
            <w:r w:rsidRPr="00C16A91">
              <w:rPr>
                <w:b/>
                <w:bCs/>
                <w:highlight w:val="green"/>
              </w:rPr>
              <w:t>Green</w:t>
            </w:r>
            <w:r>
              <w:rPr>
                <w:b/>
                <w:bCs/>
              </w:rPr>
              <w:t xml:space="preserve"> </w:t>
            </w:r>
            <w:r w:rsidR="00C16A91">
              <w:rPr>
                <w:b/>
                <w:bCs/>
              </w:rPr>
              <w:t xml:space="preserve">- </w:t>
            </w:r>
            <w:r w:rsidR="005A168A">
              <w:rPr>
                <w:b/>
                <w:bCs/>
              </w:rPr>
              <w:t>L</w:t>
            </w:r>
            <w:r>
              <w:rPr>
                <w:b/>
                <w:bCs/>
              </w:rPr>
              <w:t>ittle or no risk</w:t>
            </w:r>
          </w:p>
        </w:tc>
        <w:tc>
          <w:tcPr>
            <w:tcW w:w="4375" w:type="dxa"/>
          </w:tcPr>
          <w:p w14:paraId="01F9D337" w14:textId="301F9451" w:rsidR="00381F9E" w:rsidRPr="00584BBF" w:rsidRDefault="00D52F89" w:rsidP="008F5565">
            <w:pPr>
              <w:rPr>
                <w:b/>
                <w:bCs/>
              </w:rPr>
            </w:pPr>
            <w:r>
              <w:rPr>
                <w:b/>
                <w:bCs/>
              </w:rPr>
              <w:t>Draft 1</w:t>
            </w:r>
            <w:r w:rsidR="005A7F42">
              <w:rPr>
                <w:b/>
                <w:bCs/>
              </w:rPr>
              <w:t>7</w:t>
            </w:r>
            <w:r>
              <w:rPr>
                <w:b/>
                <w:bCs/>
              </w:rPr>
              <w:t>/5/20</w:t>
            </w:r>
          </w:p>
        </w:tc>
      </w:tr>
    </w:tbl>
    <w:p w14:paraId="23BBA0DF" w14:textId="7761007C" w:rsidR="00381F9E" w:rsidRDefault="00185A5C">
      <w:r>
        <w:rPr>
          <w:noProof/>
        </w:rPr>
        <mc:AlternateContent>
          <mc:Choice Requires="wps">
            <w:drawing>
              <wp:anchor distT="0" distB="0" distL="114300" distR="114300" simplePos="0" relativeHeight="251659264" behindDoc="0" locked="0" layoutInCell="1" allowOverlap="1" wp14:anchorId="4AA1DBF0" wp14:editId="414A0A85">
                <wp:simplePos x="0" y="0"/>
                <wp:positionH relativeFrom="column">
                  <wp:posOffset>8472345</wp:posOffset>
                </wp:positionH>
                <wp:positionV relativeFrom="paragraph">
                  <wp:posOffset>-1317406</wp:posOffset>
                </wp:positionV>
                <wp:extent cx="901787" cy="857644"/>
                <wp:effectExtent l="0" t="0" r="0" b="0"/>
                <wp:wrapNone/>
                <wp:docPr id="3" name="Text Box 3"/>
                <wp:cNvGraphicFramePr/>
                <a:graphic xmlns:a="http://schemas.openxmlformats.org/drawingml/2006/main">
                  <a:graphicData uri="http://schemas.microsoft.com/office/word/2010/wordprocessingShape">
                    <wps:wsp>
                      <wps:cNvSpPr txBox="1"/>
                      <wps:spPr>
                        <a:xfrm>
                          <a:off x="0" y="0"/>
                          <a:ext cx="901787" cy="857644"/>
                        </a:xfrm>
                        <a:prstGeom prst="rect">
                          <a:avLst/>
                        </a:prstGeom>
                        <a:solidFill>
                          <a:schemeClr val="lt1"/>
                        </a:solidFill>
                        <a:ln w="6350">
                          <a:noFill/>
                        </a:ln>
                      </wps:spPr>
                      <wps:txbx>
                        <w:txbxContent>
                          <w:p w14:paraId="37548110" w14:textId="5A588D6C" w:rsidR="00DF7ED2" w:rsidRDefault="00DF7ED2">
                            <w:r>
                              <w:rPr>
                                <w:noProof/>
                              </w:rPr>
                              <w:drawing>
                                <wp:inline distT="0" distB="0" distL="0" distR="0" wp14:anchorId="12364BF8" wp14:editId="480D1381">
                                  <wp:extent cx="716916" cy="657753"/>
                                  <wp:effectExtent l="0" t="0" r="6985" b="9525"/>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gnets logo 2.png"/>
                                          <pic:cNvPicPr/>
                                        </pic:nvPicPr>
                                        <pic:blipFill>
                                          <a:blip r:embed="rId6">
                                            <a:extLst>
                                              <a:ext uri="{28A0092B-C50C-407E-A947-70E740481C1C}">
                                                <a14:useLocalDpi xmlns:a14="http://schemas.microsoft.com/office/drawing/2010/main" val="0"/>
                                              </a:ext>
                                            </a:extLst>
                                          </a:blip>
                                          <a:stretch>
                                            <a:fillRect/>
                                          </a:stretch>
                                        </pic:blipFill>
                                        <pic:spPr>
                                          <a:xfrm>
                                            <a:off x="0" y="0"/>
                                            <a:ext cx="755353" cy="693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1DBF0" id="_x0000_t202" coordsize="21600,21600" o:spt="202" path="m,l,21600r21600,l21600,xe">
                <v:stroke joinstyle="miter"/>
                <v:path gradientshapeok="t" o:connecttype="rect"/>
              </v:shapetype>
              <v:shape id="Text Box 3" o:spid="_x0000_s1026" type="#_x0000_t202" style="position:absolute;margin-left:667.1pt;margin-top:-103.75pt;width:71pt;height:6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" fillcolor="white [3201]" stroked="f" strokeweight=".5pt">
                <v:textbox>
                  <w:txbxContent>
                    <w:p w14:paraId="37548110" w14:textId="5A588D6C" w:rsidR="00DF7ED2" w:rsidRDefault="00DF7ED2">
                      <w:r>
                        <w:rPr>
                          <w:noProof/>
                        </w:rPr>
                        <w:drawing>
                          <wp:inline distT="0" distB="0" distL="0" distR="0" wp14:anchorId="12364BF8" wp14:editId="480D1381">
                            <wp:extent cx="716916" cy="657753"/>
                            <wp:effectExtent l="0" t="0" r="6985" b="9525"/>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gnets logo 2.png"/>
                                    <pic:cNvPicPr/>
                                  </pic:nvPicPr>
                                  <pic:blipFill>
                                    <a:blip r:embed="rId7">
                                      <a:extLst>
                                        <a:ext uri="{28A0092B-C50C-407E-A947-70E740481C1C}">
                                          <a14:useLocalDpi xmlns:a14="http://schemas.microsoft.com/office/drawing/2010/main" val="0"/>
                                        </a:ext>
                                      </a:extLst>
                                    </a:blip>
                                    <a:stretch>
                                      <a:fillRect/>
                                    </a:stretch>
                                  </pic:blipFill>
                                  <pic:spPr>
                                    <a:xfrm>
                                      <a:off x="0" y="0"/>
                                      <a:ext cx="755353" cy="693018"/>
                                    </a:xfrm>
                                    <a:prstGeom prst="rect">
                                      <a:avLst/>
                                    </a:prstGeom>
                                  </pic:spPr>
                                </pic:pic>
                              </a:graphicData>
                            </a:graphic>
                          </wp:inline>
                        </w:drawing>
                      </w:r>
                    </w:p>
                  </w:txbxContent>
                </v:textbox>
              </v:shape>
            </w:pict>
          </mc:Fallback>
        </mc:AlternateContent>
      </w:r>
      <w:r>
        <w:t xml:space="preserve">     </w:t>
      </w:r>
    </w:p>
    <w:tbl>
      <w:tblPr>
        <w:tblStyle w:val="TableGrid"/>
        <w:tblW w:w="0" w:type="auto"/>
        <w:tblLook w:val="04A0" w:firstRow="1" w:lastRow="0" w:firstColumn="1" w:lastColumn="0" w:noHBand="0" w:noVBand="1"/>
      </w:tblPr>
      <w:tblGrid>
        <w:gridCol w:w="1413"/>
        <w:gridCol w:w="2126"/>
        <w:gridCol w:w="7513"/>
        <w:gridCol w:w="4336"/>
      </w:tblGrid>
      <w:tr w:rsidR="00145526" w14:paraId="2C49CC18" w14:textId="37902E1C" w:rsidTr="00C011C4">
        <w:trPr>
          <w:trHeight w:val="853"/>
        </w:trPr>
        <w:tc>
          <w:tcPr>
            <w:tcW w:w="1413" w:type="dxa"/>
          </w:tcPr>
          <w:p w14:paraId="63B001BD" w14:textId="0FB1FFE3" w:rsidR="00145526" w:rsidRPr="00584BBF" w:rsidRDefault="00145526" w:rsidP="00381F9E">
            <w:pPr>
              <w:rPr>
                <w:b/>
                <w:bCs/>
              </w:rPr>
            </w:pPr>
            <w:r>
              <w:rPr>
                <w:b/>
                <w:bCs/>
              </w:rPr>
              <w:t>Focus</w:t>
            </w:r>
            <w:r w:rsidRPr="00584BBF">
              <w:rPr>
                <w:b/>
                <w:bCs/>
              </w:rPr>
              <w:t xml:space="preserve"> </w:t>
            </w:r>
          </w:p>
        </w:tc>
        <w:tc>
          <w:tcPr>
            <w:tcW w:w="2126" w:type="dxa"/>
          </w:tcPr>
          <w:p w14:paraId="1C1490CC" w14:textId="77777777" w:rsidR="00145526" w:rsidRDefault="00145526" w:rsidP="00381F9E">
            <w:pPr>
              <w:rPr>
                <w:b/>
                <w:bCs/>
              </w:rPr>
            </w:pPr>
            <w:r>
              <w:rPr>
                <w:b/>
                <w:bCs/>
              </w:rPr>
              <w:t xml:space="preserve">Area of consideration </w:t>
            </w:r>
          </w:p>
          <w:p w14:paraId="5B81E307" w14:textId="6FB27BDE" w:rsidR="00145526" w:rsidRDefault="00145526" w:rsidP="00381F9E">
            <w:pPr>
              <w:rPr>
                <w:b/>
                <w:bCs/>
              </w:rPr>
            </w:pPr>
          </w:p>
          <w:p w14:paraId="723F9782" w14:textId="64423897" w:rsidR="00145526" w:rsidRPr="00584BBF" w:rsidRDefault="00145526" w:rsidP="00381F9E">
            <w:pPr>
              <w:rPr>
                <w:b/>
                <w:bCs/>
              </w:rPr>
            </w:pPr>
          </w:p>
        </w:tc>
        <w:tc>
          <w:tcPr>
            <w:tcW w:w="7513" w:type="dxa"/>
          </w:tcPr>
          <w:p w14:paraId="721860E3" w14:textId="4DD5BBF1" w:rsidR="00145526" w:rsidRPr="00584BBF" w:rsidRDefault="00145526" w:rsidP="00381F9E">
            <w:pPr>
              <w:rPr>
                <w:b/>
                <w:bCs/>
              </w:rPr>
            </w:pPr>
            <w:r>
              <w:rPr>
                <w:b/>
                <w:bCs/>
              </w:rPr>
              <w:t xml:space="preserve">Recommendation </w:t>
            </w:r>
          </w:p>
        </w:tc>
        <w:tc>
          <w:tcPr>
            <w:tcW w:w="4336" w:type="dxa"/>
          </w:tcPr>
          <w:p w14:paraId="3145C083" w14:textId="19DC5631" w:rsidR="00145526" w:rsidRDefault="00145526" w:rsidP="00381F9E">
            <w:pPr>
              <w:rPr>
                <w:b/>
                <w:bCs/>
              </w:rPr>
            </w:pPr>
            <w:r>
              <w:rPr>
                <w:b/>
                <w:bCs/>
              </w:rPr>
              <w:t>Risks and level of risks</w:t>
            </w:r>
          </w:p>
        </w:tc>
      </w:tr>
      <w:tr w:rsidR="00145526" w14:paraId="2F7C5D44" w14:textId="5BF74159" w:rsidTr="00C011C4">
        <w:trPr>
          <w:trHeight w:val="1132"/>
        </w:trPr>
        <w:tc>
          <w:tcPr>
            <w:tcW w:w="1413" w:type="dxa"/>
            <w:vMerge w:val="restart"/>
          </w:tcPr>
          <w:p w14:paraId="3385BB05" w14:textId="77777777" w:rsidR="007117CB" w:rsidRDefault="007117CB" w:rsidP="00E438DA">
            <w:pPr>
              <w:jc w:val="center"/>
            </w:pPr>
          </w:p>
          <w:p w14:paraId="646EBCB3" w14:textId="021B4AD2" w:rsidR="00145526" w:rsidRDefault="00145526" w:rsidP="00E438DA">
            <w:pPr>
              <w:jc w:val="center"/>
            </w:pPr>
            <w:r>
              <w:t>Children</w:t>
            </w:r>
            <w:r w:rsidR="007117CB">
              <w:t>, Families and Staff</w:t>
            </w:r>
          </w:p>
          <w:p w14:paraId="3C95260B" w14:textId="77777777" w:rsidR="00E438DA" w:rsidRDefault="00E438DA"/>
          <w:p w14:paraId="1F1A94EA" w14:textId="77777777" w:rsidR="00E438DA" w:rsidRDefault="00E438DA"/>
          <w:p w14:paraId="0E0F1C8B" w14:textId="20DC797C" w:rsidR="00E438DA" w:rsidRDefault="00E438DA"/>
          <w:p w14:paraId="452D57BF" w14:textId="778C2216" w:rsidR="00E438DA" w:rsidRDefault="00E438DA"/>
          <w:p w14:paraId="56048ED1" w14:textId="07E7C644" w:rsidR="00E438DA" w:rsidRDefault="00E438DA"/>
          <w:p w14:paraId="61ADC61D" w14:textId="62963534" w:rsidR="00E438DA" w:rsidRDefault="00E438DA"/>
          <w:p w14:paraId="3783F098" w14:textId="5BB1D5DA" w:rsidR="00E438DA" w:rsidRDefault="00E438DA"/>
          <w:p w14:paraId="5065F5D8" w14:textId="72953DA7" w:rsidR="00E438DA" w:rsidRDefault="00E438DA"/>
          <w:p w14:paraId="626B15DE" w14:textId="4132DC8F" w:rsidR="00E438DA" w:rsidRDefault="00E438DA"/>
          <w:p w14:paraId="57443DE7" w14:textId="7007AC98" w:rsidR="00E438DA" w:rsidRDefault="00E438DA"/>
          <w:p w14:paraId="71752FB6" w14:textId="37B459EB" w:rsidR="00E438DA" w:rsidRDefault="00E438DA"/>
          <w:p w14:paraId="1CEA6F81" w14:textId="68C46740" w:rsidR="00E438DA" w:rsidRDefault="00E438DA"/>
          <w:p w14:paraId="51B9F5B7" w14:textId="661443CC" w:rsidR="00E438DA" w:rsidRDefault="00E438DA"/>
          <w:p w14:paraId="3279CC8A" w14:textId="05A8A566" w:rsidR="00E438DA" w:rsidRDefault="00E438DA"/>
          <w:p w14:paraId="31DDF6AC" w14:textId="2B4CFC4D" w:rsidR="00E438DA" w:rsidRDefault="00E438DA"/>
          <w:p w14:paraId="4377EB51" w14:textId="6A8B57FE" w:rsidR="00E438DA" w:rsidRDefault="00E438DA"/>
          <w:p w14:paraId="7EBB95BE" w14:textId="7D6C9E7E" w:rsidR="00E438DA" w:rsidRDefault="00E438DA"/>
          <w:p w14:paraId="4B094D5F" w14:textId="3EEA0A42" w:rsidR="00E438DA" w:rsidRDefault="00E438DA"/>
          <w:p w14:paraId="33984A2A" w14:textId="7461EBF8" w:rsidR="00E438DA" w:rsidRDefault="00E438DA"/>
          <w:p w14:paraId="6BA68A91" w14:textId="6F1ED815" w:rsidR="00E438DA" w:rsidRDefault="00E438DA"/>
          <w:p w14:paraId="0D547DC4" w14:textId="7D697D79" w:rsidR="00E438DA" w:rsidRDefault="00E438DA"/>
          <w:p w14:paraId="52FF90C7" w14:textId="31620C05" w:rsidR="00E438DA" w:rsidRDefault="00E438DA"/>
          <w:p w14:paraId="07B954B3" w14:textId="77777777" w:rsidR="00E438DA" w:rsidRDefault="00E438DA"/>
          <w:p w14:paraId="53DB586F" w14:textId="03B81DE9" w:rsidR="00E438DA" w:rsidRDefault="00E438DA" w:rsidP="00E438DA">
            <w:pPr>
              <w:jc w:val="center"/>
            </w:pPr>
            <w:r>
              <w:t>Childr</w:t>
            </w:r>
            <w:r w:rsidR="007117CB">
              <w:t>en Families and Staff</w:t>
            </w:r>
          </w:p>
          <w:p w14:paraId="54E52B2D" w14:textId="77777777" w:rsidR="00E438DA" w:rsidRDefault="00E438DA">
            <w:r>
              <w:t xml:space="preserve">  </w:t>
            </w:r>
          </w:p>
          <w:p w14:paraId="4B3B9266" w14:textId="5A5C1663" w:rsidR="00E438DA" w:rsidRDefault="00E438DA"/>
          <w:p w14:paraId="19D3C45C" w14:textId="6C20C294" w:rsidR="00E438DA" w:rsidRDefault="00E438DA"/>
          <w:p w14:paraId="3FD59AB5" w14:textId="009CDDCF" w:rsidR="00E438DA" w:rsidRDefault="00E438DA"/>
          <w:p w14:paraId="1CF60FB0" w14:textId="26C4A357" w:rsidR="00E438DA" w:rsidRDefault="00E438DA"/>
          <w:p w14:paraId="60BAFBC2" w14:textId="00593E0D" w:rsidR="00E438DA" w:rsidRDefault="00E438DA"/>
          <w:p w14:paraId="7AAE1830" w14:textId="03E2F4BC" w:rsidR="00E438DA" w:rsidRDefault="00E438DA"/>
          <w:p w14:paraId="34D38592" w14:textId="31B81180" w:rsidR="00E438DA" w:rsidRDefault="00E438DA"/>
          <w:p w14:paraId="7D841EB5" w14:textId="509B0355" w:rsidR="00E438DA" w:rsidRDefault="00E438DA"/>
          <w:p w14:paraId="65DBBE33" w14:textId="3A1CA111" w:rsidR="00E438DA" w:rsidRDefault="00E438DA"/>
          <w:p w14:paraId="775BCA49" w14:textId="176C4CCE" w:rsidR="00E438DA" w:rsidRDefault="00E438DA"/>
          <w:p w14:paraId="30CB3F19" w14:textId="004067C5" w:rsidR="00E438DA" w:rsidRDefault="00E438DA"/>
          <w:p w14:paraId="41D9A132" w14:textId="5509D095" w:rsidR="00E438DA" w:rsidRDefault="00E438DA"/>
          <w:p w14:paraId="7493CF0C" w14:textId="657B0747" w:rsidR="00E438DA" w:rsidRDefault="00E438DA"/>
          <w:p w14:paraId="3BD31BD0" w14:textId="2CDEDF6B" w:rsidR="00E438DA" w:rsidRDefault="00E438DA"/>
          <w:p w14:paraId="7D2DD213" w14:textId="61E12AAC" w:rsidR="00E438DA" w:rsidRDefault="00E438DA"/>
          <w:p w14:paraId="162EE76C" w14:textId="77777777" w:rsidR="00E438DA" w:rsidRDefault="00E438DA"/>
          <w:p w14:paraId="1A2BB413" w14:textId="77777777" w:rsidR="00E438DA" w:rsidRDefault="00E438DA"/>
          <w:p w14:paraId="235CA79C" w14:textId="77777777" w:rsidR="00E438DA" w:rsidRDefault="00E438DA" w:rsidP="00E438DA">
            <w:pPr>
              <w:jc w:val="center"/>
            </w:pPr>
            <w:r>
              <w:t>Children and Adults</w:t>
            </w:r>
          </w:p>
          <w:p w14:paraId="1843AE8E" w14:textId="25080CC0" w:rsidR="00E438DA" w:rsidRDefault="00E438DA" w:rsidP="00E438DA">
            <w:pPr>
              <w:jc w:val="center"/>
            </w:pPr>
          </w:p>
          <w:p w14:paraId="40DDD96C" w14:textId="19EADC81" w:rsidR="00E438DA" w:rsidRDefault="00E438DA" w:rsidP="00E438DA">
            <w:pPr>
              <w:jc w:val="center"/>
            </w:pPr>
          </w:p>
          <w:p w14:paraId="6219F34A" w14:textId="18974117" w:rsidR="00E438DA" w:rsidRDefault="00E438DA" w:rsidP="00E438DA">
            <w:pPr>
              <w:jc w:val="center"/>
            </w:pPr>
          </w:p>
          <w:p w14:paraId="7DA8D5B6" w14:textId="511B9676" w:rsidR="00E438DA" w:rsidRDefault="00E438DA" w:rsidP="00E438DA">
            <w:pPr>
              <w:jc w:val="center"/>
            </w:pPr>
          </w:p>
          <w:p w14:paraId="2A6803B6" w14:textId="73632499" w:rsidR="00E438DA" w:rsidRDefault="00E438DA" w:rsidP="00E438DA">
            <w:pPr>
              <w:jc w:val="center"/>
            </w:pPr>
          </w:p>
          <w:p w14:paraId="3D7FE65C" w14:textId="6EB53D19" w:rsidR="00E438DA" w:rsidRDefault="00E438DA" w:rsidP="00E438DA">
            <w:pPr>
              <w:jc w:val="center"/>
            </w:pPr>
          </w:p>
          <w:p w14:paraId="39F5D494" w14:textId="26E90C35" w:rsidR="00E438DA" w:rsidRDefault="00E438DA" w:rsidP="00E438DA">
            <w:pPr>
              <w:jc w:val="center"/>
            </w:pPr>
          </w:p>
          <w:p w14:paraId="558609F2" w14:textId="123867B4" w:rsidR="00E438DA" w:rsidRDefault="00E438DA" w:rsidP="00E438DA">
            <w:pPr>
              <w:jc w:val="center"/>
            </w:pPr>
          </w:p>
          <w:p w14:paraId="18EF0F41" w14:textId="2628E032" w:rsidR="00E438DA" w:rsidRDefault="00E438DA" w:rsidP="00E438DA">
            <w:pPr>
              <w:jc w:val="center"/>
            </w:pPr>
          </w:p>
          <w:p w14:paraId="092D9EC2" w14:textId="36301B9E" w:rsidR="00E438DA" w:rsidRDefault="00E438DA" w:rsidP="00E438DA">
            <w:pPr>
              <w:jc w:val="center"/>
            </w:pPr>
          </w:p>
          <w:p w14:paraId="6EA05D81" w14:textId="1930074A" w:rsidR="00E438DA" w:rsidRDefault="00E438DA" w:rsidP="00E438DA">
            <w:pPr>
              <w:jc w:val="center"/>
            </w:pPr>
          </w:p>
          <w:p w14:paraId="62946B3C" w14:textId="72E2D654" w:rsidR="00E438DA" w:rsidRDefault="00E438DA" w:rsidP="00E438DA">
            <w:pPr>
              <w:jc w:val="center"/>
            </w:pPr>
          </w:p>
          <w:p w14:paraId="03454630" w14:textId="13A241AF" w:rsidR="00E438DA" w:rsidRDefault="00E438DA" w:rsidP="00E438DA">
            <w:pPr>
              <w:jc w:val="center"/>
            </w:pPr>
          </w:p>
          <w:p w14:paraId="52BE8A6D" w14:textId="72D15CC0" w:rsidR="00E438DA" w:rsidRDefault="00E438DA" w:rsidP="00E438DA">
            <w:pPr>
              <w:jc w:val="center"/>
            </w:pPr>
          </w:p>
          <w:p w14:paraId="58EC9CDA" w14:textId="77777777" w:rsidR="00E438DA" w:rsidRDefault="00E438DA" w:rsidP="00E438DA">
            <w:pPr>
              <w:jc w:val="center"/>
            </w:pPr>
          </w:p>
          <w:p w14:paraId="62B060D7" w14:textId="77777777" w:rsidR="00E438DA" w:rsidRDefault="00E438DA" w:rsidP="00E438DA">
            <w:pPr>
              <w:jc w:val="center"/>
            </w:pPr>
          </w:p>
          <w:p w14:paraId="5C7CF3BA" w14:textId="77777777" w:rsidR="00E438DA" w:rsidRDefault="00E438DA" w:rsidP="00E438DA">
            <w:pPr>
              <w:jc w:val="center"/>
            </w:pPr>
          </w:p>
          <w:p w14:paraId="2FFC2104" w14:textId="77777777" w:rsidR="00E438DA" w:rsidRDefault="00E438DA" w:rsidP="00E438DA">
            <w:pPr>
              <w:jc w:val="center"/>
            </w:pPr>
            <w:r>
              <w:t>Children</w:t>
            </w:r>
          </w:p>
          <w:p w14:paraId="5AA849B9" w14:textId="77777777" w:rsidR="00E438DA" w:rsidRDefault="00E438DA" w:rsidP="00E438DA">
            <w:pPr>
              <w:jc w:val="center"/>
            </w:pPr>
          </w:p>
          <w:p w14:paraId="64C931D1" w14:textId="77777777" w:rsidR="00E438DA" w:rsidRDefault="00E438DA" w:rsidP="00E438DA">
            <w:pPr>
              <w:jc w:val="center"/>
            </w:pPr>
          </w:p>
          <w:p w14:paraId="47F7CC9C" w14:textId="77777777" w:rsidR="00E438DA" w:rsidRDefault="00E438DA" w:rsidP="00E438DA">
            <w:pPr>
              <w:jc w:val="center"/>
            </w:pPr>
          </w:p>
          <w:p w14:paraId="7EA935EA" w14:textId="77777777" w:rsidR="00E438DA" w:rsidRDefault="00E438DA" w:rsidP="00E438DA">
            <w:pPr>
              <w:jc w:val="center"/>
            </w:pPr>
          </w:p>
          <w:p w14:paraId="0737FCF0" w14:textId="4DE059AE" w:rsidR="00E438DA" w:rsidRDefault="00E438DA" w:rsidP="00E438DA">
            <w:pPr>
              <w:jc w:val="center"/>
            </w:pPr>
          </w:p>
          <w:p w14:paraId="32DD4845" w14:textId="6E2A53A8" w:rsidR="00E438DA" w:rsidRDefault="00E438DA" w:rsidP="00E438DA">
            <w:pPr>
              <w:jc w:val="center"/>
            </w:pPr>
          </w:p>
          <w:p w14:paraId="68D85701" w14:textId="4E8EAEAF" w:rsidR="00E438DA" w:rsidRDefault="00E438DA" w:rsidP="00E438DA">
            <w:pPr>
              <w:jc w:val="center"/>
            </w:pPr>
          </w:p>
          <w:p w14:paraId="52D049F0" w14:textId="1BB15847" w:rsidR="00E438DA" w:rsidRDefault="00E438DA" w:rsidP="00E438DA">
            <w:pPr>
              <w:jc w:val="center"/>
            </w:pPr>
          </w:p>
          <w:p w14:paraId="7D945855" w14:textId="3F0DAC17" w:rsidR="00E438DA" w:rsidRDefault="00E438DA" w:rsidP="00E438DA">
            <w:pPr>
              <w:jc w:val="center"/>
            </w:pPr>
          </w:p>
          <w:p w14:paraId="0A8FC7E6" w14:textId="48F4785A" w:rsidR="00E438DA" w:rsidRDefault="00E438DA" w:rsidP="00E438DA">
            <w:pPr>
              <w:jc w:val="center"/>
            </w:pPr>
          </w:p>
          <w:p w14:paraId="65B9FE91" w14:textId="2B67F3C4" w:rsidR="00E438DA" w:rsidRDefault="00E438DA" w:rsidP="00E438DA">
            <w:pPr>
              <w:jc w:val="center"/>
            </w:pPr>
          </w:p>
          <w:p w14:paraId="4DFF800B" w14:textId="5DDFF7AB" w:rsidR="00E438DA" w:rsidRDefault="00E438DA" w:rsidP="00E438DA">
            <w:pPr>
              <w:jc w:val="center"/>
            </w:pPr>
          </w:p>
          <w:p w14:paraId="742D3482" w14:textId="054453D2" w:rsidR="00E438DA" w:rsidRDefault="00E438DA" w:rsidP="00E438DA">
            <w:pPr>
              <w:jc w:val="center"/>
            </w:pPr>
          </w:p>
          <w:p w14:paraId="295044AE" w14:textId="07679331" w:rsidR="00E438DA" w:rsidRDefault="00E438DA" w:rsidP="00E438DA">
            <w:pPr>
              <w:jc w:val="center"/>
            </w:pPr>
          </w:p>
          <w:p w14:paraId="2B867952" w14:textId="60E9134E" w:rsidR="00E438DA" w:rsidRDefault="00E438DA" w:rsidP="00E438DA">
            <w:pPr>
              <w:jc w:val="center"/>
            </w:pPr>
          </w:p>
          <w:p w14:paraId="68969357" w14:textId="739F620B" w:rsidR="00E438DA" w:rsidRDefault="00E438DA" w:rsidP="00E438DA">
            <w:pPr>
              <w:jc w:val="center"/>
            </w:pPr>
          </w:p>
          <w:p w14:paraId="44814059" w14:textId="2D8E7604" w:rsidR="00E438DA" w:rsidRDefault="00E438DA" w:rsidP="00E438DA">
            <w:pPr>
              <w:jc w:val="center"/>
            </w:pPr>
          </w:p>
          <w:p w14:paraId="4D524F91" w14:textId="69C35EE4" w:rsidR="00E438DA" w:rsidRDefault="00E438DA" w:rsidP="00E438DA">
            <w:pPr>
              <w:jc w:val="center"/>
            </w:pPr>
          </w:p>
          <w:p w14:paraId="071C3C47" w14:textId="61413566" w:rsidR="00E438DA" w:rsidRDefault="00E438DA" w:rsidP="00E438DA">
            <w:pPr>
              <w:jc w:val="center"/>
            </w:pPr>
          </w:p>
          <w:p w14:paraId="1DAA8072" w14:textId="310E4897" w:rsidR="00E438DA" w:rsidRDefault="00E438DA" w:rsidP="00E438DA">
            <w:pPr>
              <w:jc w:val="center"/>
            </w:pPr>
          </w:p>
          <w:p w14:paraId="0C03A505" w14:textId="02DE7455" w:rsidR="00E438DA" w:rsidRDefault="00E438DA" w:rsidP="00E438DA">
            <w:pPr>
              <w:jc w:val="center"/>
            </w:pPr>
          </w:p>
          <w:p w14:paraId="2B21873E" w14:textId="404E2F5D" w:rsidR="00E438DA" w:rsidRDefault="00E438DA" w:rsidP="00E438DA">
            <w:pPr>
              <w:jc w:val="center"/>
            </w:pPr>
          </w:p>
          <w:p w14:paraId="127BEB77" w14:textId="3704DE31" w:rsidR="00E438DA" w:rsidRDefault="00E438DA" w:rsidP="00E438DA">
            <w:pPr>
              <w:jc w:val="center"/>
            </w:pPr>
          </w:p>
          <w:p w14:paraId="50CCCCD9" w14:textId="5BDB92DF" w:rsidR="00E438DA" w:rsidRDefault="00E438DA" w:rsidP="00E438DA">
            <w:pPr>
              <w:jc w:val="center"/>
            </w:pPr>
          </w:p>
          <w:p w14:paraId="119E6063" w14:textId="03E4749C" w:rsidR="00E438DA" w:rsidRDefault="00E438DA" w:rsidP="00E438DA">
            <w:pPr>
              <w:jc w:val="center"/>
            </w:pPr>
          </w:p>
          <w:p w14:paraId="6E5A3273" w14:textId="154E654F" w:rsidR="00E438DA" w:rsidRDefault="00E438DA" w:rsidP="00E438DA">
            <w:pPr>
              <w:jc w:val="center"/>
            </w:pPr>
          </w:p>
          <w:p w14:paraId="7B91412A" w14:textId="0E7DF4AD" w:rsidR="00E438DA" w:rsidRDefault="00E438DA" w:rsidP="00E438DA">
            <w:pPr>
              <w:jc w:val="center"/>
            </w:pPr>
          </w:p>
          <w:p w14:paraId="1120539D" w14:textId="20345B72" w:rsidR="00E438DA" w:rsidRDefault="00E438DA" w:rsidP="00E438DA">
            <w:pPr>
              <w:jc w:val="center"/>
            </w:pPr>
          </w:p>
          <w:p w14:paraId="13A4DABD" w14:textId="36685296" w:rsidR="00E438DA" w:rsidRDefault="00E438DA" w:rsidP="00E438DA">
            <w:pPr>
              <w:jc w:val="center"/>
            </w:pPr>
          </w:p>
          <w:p w14:paraId="5B351ABC" w14:textId="1F4F7AC3" w:rsidR="00E438DA" w:rsidRDefault="00E438DA" w:rsidP="00E438DA">
            <w:pPr>
              <w:jc w:val="center"/>
            </w:pPr>
          </w:p>
          <w:p w14:paraId="472543DC" w14:textId="7BA93186" w:rsidR="00E438DA" w:rsidRDefault="00E438DA" w:rsidP="00E438DA">
            <w:pPr>
              <w:jc w:val="center"/>
            </w:pPr>
          </w:p>
          <w:p w14:paraId="24DDE362" w14:textId="6F68EA42" w:rsidR="00E438DA" w:rsidRDefault="00E438DA" w:rsidP="00E438DA">
            <w:pPr>
              <w:jc w:val="center"/>
            </w:pPr>
          </w:p>
          <w:p w14:paraId="26EFE701" w14:textId="5C7DE31C" w:rsidR="00E438DA" w:rsidRDefault="00E438DA" w:rsidP="00E438DA">
            <w:pPr>
              <w:jc w:val="center"/>
            </w:pPr>
          </w:p>
          <w:p w14:paraId="647E8987" w14:textId="656EF082" w:rsidR="00E438DA" w:rsidRDefault="00E438DA" w:rsidP="00E438DA">
            <w:pPr>
              <w:jc w:val="center"/>
            </w:pPr>
          </w:p>
          <w:p w14:paraId="6C0D9DB7" w14:textId="6168644C" w:rsidR="00E438DA" w:rsidRDefault="00E438DA" w:rsidP="00E438DA">
            <w:pPr>
              <w:jc w:val="center"/>
            </w:pPr>
          </w:p>
          <w:p w14:paraId="7CDCAA52" w14:textId="77777777" w:rsidR="00E438DA" w:rsidRDefault="00E438DA" w:rsidP="00E438DA">
            <w:pPr>
              <w:jc w:val="center"/>
            </w:pPr>
          </w:p>
          <w:p w14:paraId="39C0418B" w14:textId="77777777" w:rsidR="00E438DA" w:rsidRDefault="00E438DA" w:rsidP="00E438DA">
            <w:pPr>
              <w:jc w:val="center"/>
            </w:pPr>
          </w:p>
          <w:p w14:paraId="39DB394A" w14:textId="2A31A6FF" w:rsidR="00E438DA" w:rsidRDefault="00E438DA" w:rsidP="00E438DA">
            <w:pPr>
              <w:jc w:val="center"/>
            </w:pPr>
            <w:r>
              <w:t>Children</w:t>
            </w:r>
          </w:p>
          <w:p w14:paraId="2627704A" w14:textId="1F9F35AF" w:rsidR="00E438DA" w:rsidRDefault="00E438DA" w:rsidP="00E438DA">
            <w:pPr>
              <w:jc w:val="center"/>
            </w:pPr>
          </w:p>
        </w:tc>
        <w:tc>
          <w:tcPr>
            <w:tcW w:w="2126" w:type="dxa"/>
          </w:tcPr>
          <w:p w14:paraId="25C79EA1" w14:textId="77777777" w:rsidR="007117CB" w:rsidRDefault="007117CB" w:rsidP="00E438DA">
            <w:pPr>
              <w:jc w:val="center"/>
            </w:pPr>
          </w:p>
          <w:p w14:paraId="2BD5D6E8" w14:textId="2C647ACC" w:rsidR="00145526" w:rsidRDefault="00145526" w:rsidP="00E438DA">
            <w:pPr>
              <w:jc w:val="center"/>
            </w:pPr>
            <w:r>
              <w:t>Drop off</w:t>
            </w:r>
            <w:r w:rsidR="005A7F42">
              <w:t xml:space="preserve"> </w:t>
            </w:r>
            <w:r w:rsidR="009A03A9">
              <w:t>and Collection</w:t>
            </w:r>
          </w:p>
          <w:p w14:paraId="317E415A" w14:textId="5A9F2511" w:rsidR="00145526" w:rsidRDefault="00145526"/>
          <w:p w14:paraId="19653F12" w14:textId="77777777" w:rsidR="003F5988" w:rsidRDefault="003F5988" w:rsidP="003F5988">
            <w:pPr>
              <w:jc w:val="center"/>
            </w:pPr>
          </w:p>
          <w:p w14:paraId="697A73BE" w14:textId="77777777" w:rsidR="003F5988" w:rsidRDefault="003F5988" w:rsidP="003F5988">
            <w:pPr>
              <w:jc w:val="center"/>
            </w:pPr>
          </w:p>
          <w:p w14:paraId="26220301" w14:textId="77777777" w:rsidR="003F5988" w:rsidRDefault="003F5988" w:rsidP="003F5988">
            <w:pPr>
              <w:jc w:val="center"/>
            </w:pPr>
          </w:p>
          <w:p w14:paraId="22242C54" w14:textId="77777777" w:rsidR="003F5988" w:rsidRDefault="003F5988" w:rsidP="003F5988">
            <w:pPr>
              <w:jc w:val="center"/>
            </w:pPr>
          </w:p>
          <w:p w14:paraId="0FCC93E5" w14:textId="77777777" w:rsidR="003F5988" w:rsidRDefault="003F5988" w:rsidP="003F5988">
            <w:pPr>
              <w:jc w:val="center"/>
            </w:pPr>
          </w:p>
          <w:p w14:paraId="121BFAC1" w14:textId="77777777" w:rsidR="003F5988" w:rsidRDefault="003F5988" w:rsidP="003F5988">
            <w:pPr>
              <w:jc w:val="center"/>
            </w:pPr>
          </w:p>
          <w:p w14:paraId="0DE3CE55" w14:textId="77777777" w:rsidR="003F5988" w:rsidRDefault="003F5988" w:rsidP="003F5988">
            <w:pPr>
              <w:jc w:val="center"/>
            </w:pPr>
          </w:p>
          <w:p w14:paraId="01331685" w14:textId="77777777" w:rsidR="003F5988" w:rsidRDefault="003F5988" w:rsidP="003F5988">
            <w:pPr>
              <w:jc w:val="center"/>
            </w:pPr>
          </w:p>
          <w:p w14:paraId="62B8A439" w14:textId="77777777" w:rsidR="003F5988" w:rsidRDefault="003F5988" w:rsidP="003F5988">
            <w:pPr>
              <w:jc w:val="center"/>
            </w:pPr>
          </w:p>
          <w:p w14:paraId="53CC7AF4" w14:textId="77777777" w:rsidR="003F5988" w:rsidRDefault="003F5988" w:rsidP="003F5988">
            <w:pPr>
              <w:jc w:val="center"/>
            </w:pPr>
          </w:p>
          <w:p w14:paraId="1AB43D9D" w14:textId="77777777" w:rsidR="003F5988" w:rsidRDefault="003F5988" w:rsidP="003F5988">
            <w:pPr>
              <w:jc w:val="center"/>
            </w:pPr>
          </w:p>
          <w:p w14:paraId="67B6B91E" w14:textId="77777777" w:rsidR="003F5988" w:rsidRDefault="003F5988" w:rsidP="003F5988">
            <w:pPr>
              <w:jc w:val="center"/>
            </w:pPr>
          </w:p>
          <w:p w14:paraId="60899235" w14:textId="77777777" w:rsidR="003F5988" w:rsidRDefault="003F5988" w:rsidP="003F5988">
            <w:pPr>
              <w:jc w:val="center"/>
            </w:pPr>
          </w:p>
          <w:p w14:paraId="56DD99BA" w14:textId="77777777" w:rsidR="003F5988" w:rsidRDefault="003F5988" w:rsidP="003F5988">
            <w:pPr>
              <w:jc w:val="center"/>
            </w:pPr>
          </w:p>
          <w:p w14:paraId="7D8E72EE" w14:textId="77777777" w:rsidR="003F5988" w:rsidRDefault="003F5988" w:rsidP="003F5988">
            <w:pPr>
              <w:jc w:val="center"/>
            </w:pPr>
          </w:p>
          <w:p w14:paraId="7E85385E" w14:textId="77777777" w:rsidR="003F5988" w:rsidRDefault="003F5988" w:rsidP="003F5988">
            <w:pPr>
              <w:jc w:val="center"/>
            </w:pPr>
          </w:p>
          <w:p w14:paraId="72CFDCE2" w14:textId="77777777" w:rsidR="003F5988" w:rsidRDefault="003F5988" w:rsidP="003F5988">
            <w:pPr>
              <w:jc w:val="center"/>
            </w:pPr>
          </w:p>
          <w:p w14:paraId="2EC70341" w14:textId="77777777" w:rsidR="003F5988" w:rsidRDefault="003F5988" w:rsidP="003F5988">
            <w:pPr>
              <w:jc w:val="center"/>
            </w:pPr>
          </w:p>
          <w:p w14:paraId="2EE82453" w14:textId="77777777" w:rsidR="003F5988" w:rsidRDefault="003F5988" w:rsidP="003F5988">
            <w:pPr>
              <w:jc w:val="center"/>
            </w:pPr>
          </w:p>
          <w:p w14:paraId="471F0A4C" w14:textId="77777777" w:rsidR="003F5988" w:rsidRDefault="003F5988" w:rsidP="003F5988">
            <w:pPr>
              <w:jc w:val="center"/>
            </w:pPr>
          </w:p>
          <w:p w14:paraId="46531293" w14:textId="77777777" w:rsidR="003F5988" w:rsidRDefault="003F5988" w:rsidP="003F5988">
            <w:pPr>
              <w:jc w:val="center"/>
            </w:pPr>
          </w:p>
          <w:p w14:paraId="1EAACFB0" w14:textId="77777777" w:rsidR="003F5988" w:rsidRDefault="003F5988" w:rsidP="003F5988">
            <w:pPr>
              <w:jc w:val="center"/>
            </w:pPr>
          </w:p>
          <w:p w14:paraId="678885BA" w14:textId="77777777" w:rsidR="003F5988" w:rsidRDefault="003F5988" w:rsidP="003F5988">
            <w:pPr>
              <w:jc w:val="center"/>
            </w:pPr>
          </w:p>
          <w:p w14:paraId="04A3055C" w14:textId="19EE56E6" w:rsidR="003F5988" w:rsidRDefault="003F5988" w:rsidP="003F5988">
            <w:pPr>
              <w:jc w:val="center"/>
            </w:pPr>
            <w:r>
              <w:t>Drop off and Collection</w:t>
            </w:r>
          </w:p>
          <w:p w14:paraId="520B89DE" w14:textId="7F16F58E" w:rsidR="00145526" w:rsidRDefault="00145526"/>
        </w:tc>
        <w:tc>
          <w:tcPr>
            <w:tcW w:w="7513" w:type="dxa"/>
          </w:tcPr>
          <w:p w14:paraId="14067437" w14:textId="46A8ADB0" w:rsidR="00D04A17" w:rsidRPr="00D04A17" w:rsidRDefault="00D04A17" w:rsidP="003F5988">
            <w:pPr>
              <w:pStyle w:val="ListParagraph"/>
              <w:numPr>
                <w:ilvl w:val="0"/>
                <w:numId w:val="17"/>
              </w:numPr>
            </w:pPr>
            <w:r w:rsidRPr="00D04A17">
              <w:lastRenderedPageBreak/>
              <w:t>P</w:t>
            </w:r>
            <w:r w:rsidR="00EA0887">
              <w:t>arents</w:t>
            </w:r>
            <w:r w:rsidRPr="00D04A17">
              <w:t xml:space="preserve"> </w:t>
            </w:r>
            <w:r w:rsidR="00EA0887">
              <w:t>and</w:t>
            </w:r>
            <w:r w:rsidRPr="00D04A17">
              <w:t xml:space="preserve"> N</w:t>
            </w:r>
            <w:r w:rsidR="00EA0887" w:rsidRPr="00D04A17">
              <w:t>o</w:t>
            </w:r>
            <w:r w:rsidR="00EA0887">
              <w:t>ne staff members are not permitted to enter the building.</w:t>
            </w:r>
          </w:p>
          <w:p w14:paraId="30916665" w14:textId="40F8634E" w:rsidR="00145526" w:rsidRDefault="00145526" w:rsidP="003F5988">
            <w:pPr>
              <w:pStyle w:val="ListParagraph"/>
              <w:numPr>
                <w:ilvl w:val="0"/>
                <w:numId w:val="17"/>
              </w:numPr>
            </w:pPr>
            <w:r>
              <w:t>Families to be issued with staggered times to drop off/collect. Social distancing to be adhered to at all times.</w:t>
            </w:r>
          </w:p>
          <w:p w14:paraId="5907B52A" w14:textId="77777777" w:rsidR="00EA0887" w:rsidRDefault="00145526" w:rsidP="003F5988">
            <w:pPr>
              <w:pStyle w:val="ListParagraph"/>
              <w:numPr>
                <w:ilvl w:val="0"/>
                <w:numId w:val="17"/>
              </w:numPr>
            </w:pPr>
            <w:r>
              <w:t>Parents are to demonstrate social distancing at all times.</w:t>
            </w:r>
          </w:p>
          <w:p w14:paraId="412FAFD2" w14:textId="5CB3E910" w:rsidR="00EA0887" w:rsidRDefault="00145526" w:rsidP="003F5988">
            <w:pPr>
              <w:pStyle w:val="ListParagraph"/>
              <w:numPr>
                <w:ilvl w:val="0"/>
                <w:numId w:val="17"/>
              </w:numPr>
            </w:pPr>
            <w:r>
              <w:t xml:space="preserve">A member of staff will be </w:t>
            </w:r>
            <w:r w:rsidR="00EA0887">
              <w:t>outside</w:t>
            </w:r>
            <w:r>
              <w:t xml:space="preserve"> to welcome children and take the register. </w:t>
            </w:r>
          </w:p>
          <w:p w14:paraId="7D0104A4" w14:textId="3CEBB4F8" w:rsidR="009A03A9" w:rsidRDefault="009A03A9" w:rsidP="003F5988">
            <w:pPr>
              <w:pStyle w:val="ListParagraph"/>
              <w:numPr>
                <w:ilvl w:val="0"/>
                <w:numId w:val="17"/>
              </w:numPr>
            </w:pPr>
            <w:r>
              <w:t>A staff member will be on the door to sign the children out at the end of the session.</w:t>
            </w:r>
          </w:p>
          <w:p w14:paraId="3EC2A4E3" w14:textId="2C641905" w:rsidR="00EA0887" w:rsidRDefault="00EA0887" w:rsidP="003F5988">
            <w:pPr>
              <w:pStyle w:val="ListParagraph"/>
              <w:numPr>
                <w:ilvl w:val="0"/>
                <w:numId w:val="17"/>
              </w:numPr>
            </w:pPr>
            <w:r>
              <w:t>Children’s b</w:t>
            </w:r>
            <w:r w:rsidR="00145526">
              <w:t>ags</w:t>
            </w:r>
            <w:r>
              <w:t xml:space="preserve"> and coats</w:t>
            </w:r>
            <w:r w:rsidR="00145526">
              <w:t xml:space="preserve"> to </w:t>
            </w:r>
            <w:r>
              <w:t>be hung up.</w:t>
            </w:r>
          </w:p>
          <w:p w14:paraId="44341D66" w14:textId="21E5BB16" w:rsidR="00145526" w:rsidRDefault="00EA0887" w:rsidP="003F5988">
            <w:pPr>
              <w:pStyle w:val="ListParagraph"/>
              <w:numPr>
                <w:ilvl w:val="0"/>
                <w:numId w:val="17"/>
              </w:numPr>
            </w:pPr>
            <w:r>
              <w:t>Staff member to wipe down lunch boxes and water bottles before they go o</w:t>
            </w:r>
            <w:r w:rsidR="00145526">
              <w:t>n</w:t>
            </w:r>
            <w:r>
              <w:t xml:space="preserve"> the</w:t>
            </w:r>
            <w:r w:rsidR="00145526">
              <w:t xml:space="preserve"> lunchbox trolley</w:t>
            </w:r>
            <w:r>
              <w:t>.</w:t>
            </w:r>
          </w:p>
          <w:p w14:paraId="1005E2F0" w14:textId="2FE7D29E" w:rsidR="00A26BFE" w:rsidRDefault="00A26BFE" w:rsidP="003F5988">
            <w:pPr>
              <w:pStyle w:val="ListParagraph"/>
              <w:numPr>
                <w:ilvl w:val="0"/>
                <w:numId w:val="17"/>
              </w:numPr>
            </w:pPr>
            <w:r>
              <w:t>Children to enter the sett</w:t>
            </w:r>
            <w:r w:rsidR="000C3A9B">
              <w:t>ing and</w:t>
            </w:r>
            <w:r>
              <w:t xml:space="preserve"> wash</w:t>
            </w:r>
            <w:r w:rsidR="000C3A9B">
              <w:t xml:space="preserve"> their</w:t>
            </w:r>
            <w:r>
              <w:t xml:space="preserve"> hands thoroughly on arrival at the setting, when changing rooms and before eating.</w:t>
            </w:r>
          </w:p>
          <w:p w14:paraId="469D2C73" w14:textId="460A0E7F" w:rsidR="00536785" w:rsidRDefault="00145526" w:rsidP="003F5988">
            <w:pPr>
              <w:pStyle w:val="ListParagraph"/>
              <w:numPr>
                <w:ilvl w:val="0"/>
                <w:numId w:val="17"/>
              </w:numPr>
            </w:pPr>
            <w:r>
              <w:t xml:space="preserve">On arrival at the </w:t>
            </w:r>
            <w:r w:rsidR="00A26BFE">
              <w:t>Nursery</w:t>
            </w:r>
            <w:r>
              <w:t>, it is reasonable to ask</w:t>
            </w:r>
            <w:r w:rsidR="00536785">
              <w:t xml:space="preserve"> parents on the health of their child and household. If</w:t>
            </w:r>
            <w:r>
              <w:t xml:space="preserve"> parents, children or any member of the household have any of the symptoms of COVID-19 (high temperature or a persistent cough).</w:t>
            </w:r>
            <w:r w:rsidR="00A26BFE">
              <w:t xml:space="preserve"> </w:t>
            </w:r>
            <w:r w:rsidR="00536785">
              <w:t>If the answer is yes, they will not be allowed to leave their child at the setting. The child cannot return until a negative test result has been confirmed and current isolation guidelines followed.</w:t>
            </w:r>
          </w:p>
          <w:p w14:paraId="7157E697" w14:textId="060FF299" w:rsidR="00536785" w:rsidRDefault="00536785" w:rsidP="003F5988">
            <w:pPr>
              <w:pStyle w:val="ListParagraph"/>
              <w:numPr>
                <w:ilvl w:val="0"/>
                <w:numId w:val="17"/>
              </w:numPr>
            </w:pPr>
            <w:r>
              <w:t>Any child who has taken any form of paracetamol or ibuprofen, for example Calpol, will not be allowed into the nursery for a minimum of 48 hours and can only return when the child is symptom free.</w:t>
            </w:r>
          </w:p>
          <w:p w14:paraId="2CDA7960" w14:textId="5EF14706" w:rsidR="00087926" w:rsidRDefault="00087926" w:rsidP="00087926"/>
          <w:p w14:paraId="693EABD6" w14:textId="77777777" w:rsidR="000C3A9B" w:rsidRDefault="000C3A9B" w:rsidP="00087926"/>
          <w:p w14:paraId="54361B47" w14:textId="77777777" w:rsidR="00536785" w:rsidRDefault="00536785" w:rsidP="003F5988">
            <w:pPr>
              <w:pStyle w:val="ListParagraph"/>
              <w:numPr>
                <w:ilvl w:val="0"/>
                <w:numId w:val="17"/>
              </w:numPr>
            </w:pPr>
            <w:r>
              <w:lastRenderedPageBreak/>
              <w:t>Any child who displays signs of a cold will not be allowed in nursery until they are symptom free.</w:t>
            </w:r>
          </w:p>
          <w:p w14:paraId="0F55E8A6" w14:textId="4E07751F" w:rsidR="00145526" w:rsidRDefault="00145526" w:rsidP="003F5988">
            <w:pPr>
              <w:pStyle w:val="ListParagraph"/>
              <w:numPr>
                <w:ilvl w:val="0"/>
                <w:numId w:val="17"/>
              </w:numPr>
            </w:pPr>
            <w:r>
              <w:t>No toys, teddys</w:t>
            </w:r>
            <w:r w:rsidR="000C3A9B">
              <w:t xml:space="preserve">, dummies </w:t>
            </w:r>
            <w:r>
              <w:t>or similar</w:t>
            </w:r>
            <w:r w:rsidR="000C3A9B">
              <w:t xml:space="preserve"> items are</w:t>
            </w:r>
            <w:r>
              <w:t xml:space="preserve"> to be brought in from home.</w:t>
            </w:r>
          </w:p>
          <w:p w14:paraId="4FFBDBA5" w14:textId="77777777" w:rsidR="00A26BFE" w:rsidRDefault="00145526" w:rsidP="003F5988">
            <w:pPr>
              <w:pStyle w:val="ListParagraph"/>
              <w:numPr>
                <w:ilvl w:val="0"/>
                <w:numId w:val="17"/>
              </w:numPr>
            </w:pPr>
            <w:r>
              <w:t>All children coming to the setting should avoid all non-essential public transport travel</w:t>
            </w:r>
            <w:r w:rsidR="00A26BFE">
              <w:t>.</w:t>
            </w:r>
          </w:p>
          <w:p w14:paraId="25CDA101" w14:textId="29AA656C" w:rsidR="00145526" w:rsidRPr="00A26BFE" w:rsidRDefault="00A26BFE" w:rsidP="003F5988">
            <w:pPr>
              <w:pStyle w:val="ListParagraph"/>
              <w:numPr>
                <w:ilvl w:val="0"/>
                <w:numId w:val="17"/>
              </w:numPr>
            </w:pPr>
            <w:r w:rsidRPr="00A26BFE">
              <w:t>O</w:t>
            </w:r>
            <w:r w:rsidR="00145526" w:rsidRPr="00A26BFE">
              <w:t>utside of setting hours,</w:t>
            </w:r>
            <w:r w:rsidRPr="00A26BFE">
              <w:t xml:space="preserve"> parents and children should follow</w:t>
            </w:r>
            <w:r w:rsidR="00145526" w:rsidRPr="00A26BFE">
              <w:t xml:space="preserve"> national guidelines for social interaction.</w:t>
            </w:r>
          </w:p>
          <w:p w14:paraId="3650E6B1" w14:textId="32E097AC" w:rsidR="00145526" w:rsidRDefault="00145526" w:rsidP="003F5988">
            <w:pPr>
              <w:pStyle w:val="ListParagraph"/>
              <w:numPr>
                <w:ilvl w:val="0"/>
                <w:numId w:val="17"/>
              </w:numPr>
            </w:pPr>
            <w:r>
              <w:t>Any child who has been told to shield or who is clinically vulnerable or live in a household with someone who has been advised to shield or is clinically vulnerable cannot attend the setting.</w:t>
            </w:r>
          </w:p>
          <w:p w14:paraId="68DAB3DE" w14:textId="77777777" w:rsidR="00071F0B" w:rsidRDefault="00071F0B" w:rsidP="003F5988">
            <w:pPr>
              <w:pStyle w:val="ListParagraph"/>
              <w:numPr>
                <w:ilvl w:val="0"/>
                <w:numId w:val="17"/>
              </w:numPr>
            </w:pPr>
            <w:r>
              <w:t>Only parents who are symptom free and or have completed the required isolation periods will be able to drop off or collect their child.</w:t>
            </w:r>
          </w:p>
          <w:p w14:paraId="29332A0F" w14:textId="38ECCA87" w:rsidR="00071F0B" w:rsidRDefault="00071F0B" w:rsidP="003F5988">
            <w:pPr>
              <w:pStyle w:val="ListParagraph"/>
              <w:numPr>
                <w:ilvl w:val="0"/>
                <w:numId w:val="17"/>
              </w:numPr>
            </w:pPr>
            <w:r>
              <w:t xml:space="preserve">Aim to limit drop off and pick up to </w:t>
            </w:r>
            <w:r w:rsidRPr="006718B3">
              <w:rPr>
                <w:u w:val="single"/>
              </w:rPr>
              <w:t>1 adult per family</w:t>
            </w:r>
            <w:r>
              <w:t xml:space="preserve"> and stagger the timings where possible. </w:t>
            </w:r>
          </w:p>
          <w:p w14:paraId="6A3AB265" w14:textId="0354092C" w:rsidR="00071F0B" w:rsidRDefault="00071F0B" w:rsidP="003F5988">
            <w:pPr>
              <w:pStyle w:val="ListParagraph"/>
              <w:numPr>
                <w:ilvl w:val="0"/>
                <w:numId w:val="17"/>
              </w:numPr>
            </w:pPr>
            <w:r>
              <w:t xml:space="preserve">Consider allowing parents to enter the </w:t>
            </w:r>
            <w:r w:rsidR="00087926">
              <w:t>nursery</w:t>
            </w:r>
            <w:r>
              <w:t xml:space="preserve"> for the purpose of settling </w:t>
            </w:r>
            <w:r w:rsidR="00087926">
              <w:t>i</w:t>
            </w:r>
            <w:r>
              <w:t>n sessions if not doing so would cause a child distress. All measures should be taken to minimise contact between the parent and other children and staff members.</w:t>
            </w:r>
          </w:p>
          <w:p w14:paraId="3C87595F" w14:textId="2ECC8FA6" w:rsidR="00145526" w:rsidRDefault="00145526"/>
        </w:tc>
        <w:tc>
          <w:tcPr>
            <w:tcW w:w="4336" w:type="dxa"/>
          </w:tcPr>
          <w:p w14:paraId="04EFCF18" w14:textId="7016F311" w:rsidR="00EA0887" w:rsidRDefault="00EA0887" w:rsidP="00EA0887">
            <w:pPr>
              <w:pStyle w:val="ListParagraph"/>
              <w:ind w:left="317"/>
            </w:pPr>
          </w:p>
          <w:p w14:paraId="759A1FA2" w14:textId="073D4087" w:rsidR="00D04A17" w:rsidRPr="00841732" w:rsidRDefault="00D04A17" w:rsidP="003F5988">
            <w:pPr>
              <w:pStyle w:val="ListParagraph"/>
              <w:numPr>
                <w:ilvl w:val="0"/>
                <w:numId w:val="12"/>
              </w:numPr>
            </w:pPr>
            <w:r w:rsidRPr="00841732">
              <w:t>Parents must agree to prompt collection a</w:t>
            </w:r>
            <w:r w:rsidR="00E11900">
              <w:t>n</w:t>
            </w:r>
            <w:r w:rsidRPr="00841732">
              <w:t xml:space="preserve">d pick up times. If a parent cannot agree to prompt pick up, then the child cannot return to nursery. </w:t>
            </w:r>
          </w:p>
          <w:p w14:paraId="367A721E" w14:textId="799131AA" w:rsidR="00145526" w:rsidRPr="00E11900" w:rsidRDefault="00145526" w:rsidP="003F5988">
            <w:pPr>
              <w:pStyle w:val="ListParagraph"/>
              <w:numPr>
                <w:ilvl w:val="0"/>
                <w:numId w:val="13"/>
              </w:numPr>
            </w:pPr>
            <w:r w:rsidRPr="00E11900">
              <w:t>Families will not stick to staggered times or use good time management</w:t>
            </w:r>
            <w:r w:rsidR="00D04A17" w:rsidRPr="00E11900">
              <w:t>.</w:t>
            </w:r>
          </w:p>
          <w:p w14:paraId="1B5D3B6E" w14:textId="77777777" w:rsidR="00145526" w:rsidRPr="00E11900" w:rsidRDefault="00145526" w:rsidP="003F5988">
            <w:pPr>
              <w:pStyle w:val="ListParagraph"/>
              <w:numPr>
                <w:ilvl w:val="0"/>
                <w:numId w:val="1"/>
              </w:numPr>
            </w:pPr>
            <w:r w:rsidRPr="00E11900">
              <w:t xml:space="preserve">Families will not stick to social distancing </w:t>
            </w:r>
          </w:p>
          <w:p w14:paraId="029F432C" w14:textId="77777777" w:rsidR="00145526" w:rsidRPr="00E11900" w:rsidRDefault="00145526" w:rsidP="003F5988">
            <w:pPr>
              <w:pStyle w:val="ListParagraph"/>
              <w:numPr>
                <w:ilvl w:val="0"/>
                <w:numId w:val="1"/>
              </w:numPr>
            </w:pPr>
            <w:r w:rsidRPr="00E11900">
              <w:t>Families will not be truthful about household health</w:t>
            </w:r>
          </w:p>
          <w:p w14:paraId="670BC504" w14:textId="522B42D7" w:rsidR="00145526" w:rsidRPr="00E11900" w:rsidRDefault="00753AD9" w:rsidP="003F5988">
            <w:pPr>
              <w:pStyle w:val="ListParagraph"/>
              <w:numPr>
                <w:ilvl w:val="0"/>
                <w:numId w:val="14"/>
              </w:numPr>
            </w:pPr>
            <w:r w:rsidRPr="00E11900">
              <w:t>Children will want toys/teddies/blankets from home, raising risk of contamination</w:t>
            </w:r>
            <w:r w:rsidR="00D04A17" w:rsidRPr="00E11900">
              <w:t>.</w:t>
            </w:r>
          </w:p>
          <w:p w14:paraId="15A54B64" w14:textId="37EF9488" w:rsidR="00B57F27" w:rsidRPr="00E11900" w:rsidRDefault="00B57F27" w:rsidP="003F5988">
            <w:pPr>
              <w:pStyle w:val="ListParagraph"/>
              <w:numPr>
                <w:ilvl w:val="0"/>
                <w:numId w:val="1"/>
              </w:numPr>
            </w:pPr>
            <w:r w:rsidRPr="00E11900">
              <w:t>Only 1 adult per family to drop off/collect, limit siblings that come with them where possible.</w:t>
            </w:r>
          </w:p>
          <w:p w14:paraId="4F362752" w14:textId="77777777" w:rsidR="00753AD9" w:rsidRPr="00E11900" w:rsidRDefault="00753AD9" w:rsidP="003F5988">
            <w:pPr>
              <w:pStyle w:val="ListParagraph"/>
              <w:numPr>
                <w:ilvl w:val="0"/>
                <w:numId w:val="1"/>
              </w:numPr>
            </w:pPr>
            <w:r w:rsidRPr="00E11900">
              <w:t xml:space="preserve">Staff will not challenge families about health </w:t>
            </w:r>
          </w:p>
          <w:p w14:paraId="2D320946" w14:textId="77777777" w:rsidR="00753AD9" w:rsidRPr="00E11900" w:rsidRDefault="00753AD9" w:rsidP="003F5988">
            <w:pPr>
              <w:pStyle w:val="ListParagraph"/>
              <w:numPr>
                <w:ilvl w:val="0"/>
                <w:numId w:val="15"/>
              </w:numPr>
            </w:pPr>
            <w:r w:rsidRPr="00E11900">
              <w:t>Hands will not be washed thoroughly</w:t>
            </w:r>
          </w:p>
          <w:p w14:paraId="73EA7EE9" w14:textId="77777777" w:rsidR="00753AD9" w:rsidRPr="00E11900" w:rsidRDefault="00753AD9" w:rsidP="003F5988">
            <w:pPr>
              <w:pStyle w:val="ListParagraph"/>
              <w:numPr>
                <w:ilvl w:val="0"/>
                <w:numId w:val="1"/>
              </w:numPr>
            </w:pPr>
            <w:r w:rsidRPr="00E11900">
              <w:t>Children will touch face, hands, mouth</w:t>
            </w:r>
          </w:p>
          <w:p w14:paraId="57EB189C" w14:textId="026C4F8B" w:rsidR="00753AD9" w:rsidRPr="00E11900" w:rsidRDefault="00753AD9" w:rsidP="003F5988">
            <w:pPr>
              <w:pStyle w:val="ListParagraph"/>
              <w:numPr>
                <w:ilvl w:val="0"/>
                <w:numId w:val="16"/>
              </w:numPr>
            </w:pPr>
            <w:r w:rsidRPr="00E11900">
              <w:t>Non-essential travel and social interaction guidelines not followed by families</w:t>
            </w:r>
          </w:p>
          <w:p w14:paraId="25BEA979" w14:textId="77777777" w:rsidR="00753AD9" w:rsidRPr="00E11900" w:rsidRDefault="00753AD9" w:rsidP="003F5988">
            <w:pPr>
              <w:pStyle w:val="ListParagraph"/>
              <w:numPr>
                <w:ilvl w:val="0"/>
                <w:numId w:val="16"/>
              </w:numPr>
            </w:pPr>
            <w:r w:rsidRPr="00E11900">
              <w:t>Families not telling us children have had medication</w:t>
            </w:r>
          </w:p>
          <w:p w14:paraId="55CA5847" w14:textId="77777777" w:rsidR="003F5988" w:rsidRDefault="003F5988" w:rsidP="003F5988">
            <w:pPr>
              <w:pStyle w:val="ListParagraph"/>
              <w:numPr>
                <w:ilvl w:val="0"/>
                <w:numId w:val="19"/>
              </w:numPr>
            </w:pPr>
          </w:p>
          <w:p w14:paraId="58967C8E" w14:textId="77777777" w:rsidR="003F5988" w:rsidRDefault="003F5988" w:rsidP="003F5988">
            <w:pPr>
              <w:pStyle w:val="ListParagraph"/>
              <w:ind w:left="360"/>
            </w:pPr>
          </w:p>
          <w:p w14:paraId="1636D847" w14:textId="4EA9866A" w:rsidR="00753AD9" w:rsidRPr="00E11900" w:rsidRDefault="00753AD9" w:rsidP="003F5988">
            <w:pPr>
              <w:pStyle w:val="ListParagraph"/>
              <w:numPr>
                <w:ilvl w:val="0"/>
                <w:numId w:val="19"/>
              </w:numPr>
            </w:pPr>
            <w:r w:rsidRPr="00E11900">
              <w:t>Enough staff in to ensure children can adapt easier to routine changes</w:t>
            </w:r>
          </w:p>
          <w:p w14:paraId="3792D26B" w14:textId="43A450EA" w:rsidR="006718B3" w:rsidRPr="006718B3" w:rsidRDefault="006718B3" w:rsidP="006718B3">
            <w:pPr>
              <w:rPr>
                <w:color w:val="1F3864" w:themeColor="accent1" w:themeShade="80"/>
              </w:rPr>
            </w:pPr>
          </w:p>
        </w:tc>
      </w:tr>
      <w:tr w:rsidR="00145526" w14:paraId="50684C8C" w14:textId="169F199B" w:rsidTr="00C011C4">
        <w:tc>
          <w:tcPr>
            <w:tcW w:w="1413" w:type="dxa"/>
            <w:vMerge/>
          </w:tcPr>
          <w:p w14:paraId="26852CFE" w14:textId="5CA66393" w:rsidR="00145526" w:rsidRDefault="00145526"/>
        </w:tc>
        <w:tc>
          <w:tcPr>
            <w:tcW w:w="2126" w:type="dxa"/>
          </w:tcPr>
          <w:p w14:paraId="7332E499" w14:textId="77777777" w:rsidR="004A5DB0" w:rsidRDefault="004A5DB0" w:rsidP="00E438DA">
            <w:pPr>
              <w:jc w:val="center"/>
            </w:pPr>
          </w:p>
          <w:p w14:paraId="5E1BE211" w14:textId="51743C1C" w:rsidR="00145526" w:rsidRDefault="00145526" w:rsidP="00E438DA">
            <w:pPr>
              <w:jc w:val="center"/>
            </w:pPr>
            <w:r>
              <w:t>Physical distancing/ grouping</w:t>
            </w:r>
          </w:p>
        </w:tc>
        <w:tc>
          <w:tcPr>
            <w:tcW w:w="7513" w:type="dxa"/>
          </w:tcPr>
          <w:p w14:paraId="77A35EAE" w14:textId="77777777" w:rsidR="004A5DB0" w:rsidRDefault="004A5DB0" w:rsidP="004A5DB0">
            <w:pPr>
              <w:pStyle w:val="ListParagraph"/>
            </w:pPr>
          </w:p>
          <w:p w14:paraId="0BE485BD" w14:textId="7B013035" w:rsidR="009A03A9" w:rsidRDefault="009A03A9" w:rsidP="003F5988">
            <w:pPr>
              <w:pStyle w:val="ListParagraph"/>
              <w:numPr>
                <w:ilvl w:val="0"/>
                <w:numId w:val="18"/>
              </w:numPr>
            </w:pPr>
            <w:r>
              <w:t>Implement social distancing where possible:</w:t>
            </w:r>
          </w:p>
          <w:p w14:paraId="58EB63A6" w14:textId="77777777" w:rsidR="009A03A9" w:rsidRDefault="009A03A9" w:rsidP="003F5988">
            <w:pPr>
              <w:pStyle w:val="ListParagraph"/>
              <w:numPr>
                <w:ilvl w:val="0"/>
                <w:numId w:val="18"/>
              </w:numPr>
            </w:pPr>
            <w:r>
              <w:t>Small groups “bubbles” with one practitioner</w:t>
            </w:r>
          </w:p>
          <w:p w14:paraId="595AB5CA" w14:textId="77777777" w:rsidR="009A03A9" w:rsidRDefault="009A03A9" w:rsidP="003F5988">
            <w:pPr>
              <w:pStyle w:val="ListParagraph"/>
              <w:numPr>
                <w:ilvl w:val="0"/>
                <w:numId w:val="18"/>
              </w:numPr>
            </w:pPr>
            <w:r>
              <w:t xml:space="preserve">Parents to leave the site promptly after dropping off and collecting their child. </w:t>
            </w:r>
          </w:p>
          <w:p w14:paraId="6A48F4CE" w14:textId="05535489" w:rsidR="009A03A9" w:rsidRDefault="009A03A9" w:rsidP="003F5988">
            <w:pPr>
              <w:pStyle w:val="ListParagraph"/>
              <w:numPr>
                <w:ilvl w:val="0"/>
                <w:numId w:val="18"/>
              </w:numPr>
            </w:pPr>
            <w:r>
              <w:t>Children’s sessions will be organised into small groups of attendance, wherever possible these small groups or “bubbles” should not mix with other “bubbles</w:t>
            </w:r>
          </w:p>
          <w:p w14:paraId="6BE6009C" w14:textId="7D462856" w:rsidR="00145526" w:rsidRDefault="00145526" w:rsidP="003F5988">
            <w:pPr>
              <w:pStyle w:val="ListParagraph"/>
              <w:numPr>
                <w:ilvl w:val="0"/>
                <w:numId w:val="18"/>
              </w:numPr>
            </w:pPr>
            <w:r>
              <w:t>Care routines including snack</w:t>
            </w:r>
            <w:r w:rsidR="000C3A9B">
              <w:t xml:space="preserve"> and lunch time</w:t>
            </w:r>
            <w:r>
              <w:t xml:space="preserve"> should be within the space allocated to each “bubble”</w:t>
            </w:r>
            <w:r w:rsidR="00087926">
              <w:t>.</w:t>
            </w:r>
          </w:p>
          <w:p w14:paraId="1B6551F7" w14:textId="5144FBFC" w:rsidR="00145526" w:rsidRDefault="00145526" w:rsidP="003F5988">
            <w:pPr>
              <w:pStyle w:val="ListParagraph"/>
              <w:numPr>
                <w:ilvl w:val="0"/>
                <w:numId w:val="18"/>
              </w:numPr>
            </w:pPr>
            <w:r>
              <w:t>The use of communal internal spaces should be restricted as much as possible.</w:t>
            </w:r>
          </w:p>
          <w:p w14:paraId="40A35D41" w14:textId="39E48311" w:rsidR="00145526" w:rsidRDefault="00145526" w:rsidP="003F5988">
            <w:pPr>
              <w:pStyle w:val="ListParagraph"/>
              <w:numPr>
                <w:ilvl w:val="0"/>
                <w:numId w:val="18"/>
              </w:numPr>
            </w:pPr>
            <w:r>
              <w:t>Outdoor</w:t>
            </w:r>
            <w:r w:rsidR="008B1C1E">
              <w:t xml:space="preserve"> </w:t>
            </w:r>
            <w:r>
              <w:t>space</w:t>
            </w:r>
            <w:r w:rsidR="00087926">
              <w:t xml:space="preserve"> will be divided into areas</w:t>
            </w:r>
            <w:r w:rsidR="00966ACA">
              <w:t xml:space="preserve">, only one </w:t>
            </w:r>
            <w:r>
              <w:t>“bubbl</w:t>
            </w:r>
            <w:r w:rsidR="00966ACA">
              <w:t>e</w:t>
            </w:r>
            <w:r w:rsidR="009A03A9">
              <w:t>”</w:t>
            </w:r>
            <w:r w:rsidR="008B1C1E">
              <w:t>,</w:t>
            </w:r>
            <w:r w:rsidR="00087926">
              <w:t xml:space="preserve"> </w:t>
            </w:r>
            <w:r w:rsidR="00966ACA">
              <w:t>will be in a particular area at a time and resources will be cleaned after use.</w:t>
            </w:r>
          </w:p>
          <w:p w14:paraId="4BECAEF8" w14:textId="6C328BBC" w:rsidR="00EB0E1A" w:rsidRDefault="00EB0E1A" w:rsidP="003F5988">
            <w:pPr>
              <w:pStyle w:val="ListParagraph"/>
              <w:numPr>
                <w:ilvl w:val="0"/>
                <w:numId w:val="18"/>
              </w:numPr>
            </w:pPr>
            <w:r>
              <w:t xml:space="preserve">Return will be gradual with </w:t>
            </w:r>
            <w:r w:rsidR="00CB787A">
              <w:t>priority given to school leavers and vulnerable learners.</w:t>
            </w:r>
          </w:p>
          <w:p w14:paraId="022917C8" w14:textId="77777777" w:rsidR="00E438DA" w:rsidRDefault="00E438DA" w:rsidP="00FD61F2"/>
          <w:p w14:paraId="6EBC7F30" w14:textId="77777777" w:rsidR="00145526" w:rsidRDefault="00145526" w:rsidP="00E11900">
            <w:pPr>
              <w:pStyle w:val="ListParagraph"/>
            </w:pPr>
          </w:p>
        </w:tc>
        <w:tc>
          <w:tcPr>
            <w:tcW w:w="4336" w:type="dxa"/>
          </w:tcPr>
          <w:p w14:paraId="32AF452F" w14:textId="77777777" w:rsidR="003F5988" w:rsidRDefault="003F5988" w:rsidP="003F5988">
            <w:pPr>
              <w:pStyle w:val="ListParagraph"/>
              <w:ind w:left="360"/>
            </w:pPr>
          </w:p>
          <w:p w14:paraId="4CB3ED0D" w14:textId="20352A94" w:rsidR="00145526" w:rsidRPr="00E11900" w:rsidRDefault="00753AD9" w:rsidP="003F5988">
            <w:pPr>
              <w:pStyle w:val="ListParagraph"/>
              <w:numPr>
                <w:ilvl w:val="0"/>
                <w:numId w:val="20"/>
              </w:numPr>
            </w:pPr>
            <w:r w:rsidRPr="00E11900">
              <w:t>Parents need for childcare, to be able to return to work, will need to be juggled against ratios and “bubbles”.</w:t>
            </w:r>
          </w:p>
          <w:p w14:paraId="0A590376" w14:textId="77777777" w:rsidR="00753AD9" w:rsidRPr="00E11900" w:rsidRDefault="00753AD9" w:rsidP="003F5988">
            <w:pPr>
              <w:pStyle w:val="ListParagraph"/>
              <w:numPr>
                <w:ilvl w:val="0"/>
                <w:numId w:val="2"/>
              </w:numPr>
              <w:ind w:left="317" w:hanging="317"/>
            </w:pPr>
            <w:r w:rsidRPr="00E11900">
              <w:t>Staff mixing with different “bubbles” and cross contamination.</w:t>
            </w:r>
          </w:p>
          <w:p w14:paraId="70A614C4" w14:textId="0CB0B280" w:rsidR="00753AD9" w:rsidRDefault="00E11900" w:rsidP="003F5988">
            <w:pPr>
              <w:pStyle w:val="ListParagraph"/>
              <w:numPr>
                <w:ilvl w:val="0"/>
                <w:numId w:val="21"/>
              </w:numPr>
            </w:pPr>
            <w:r w:rsidRPr="00E11900">
              <w:t>Lack of space to have multiple bubbles</w:t>
            </w:r>
          </w:p>
        </w:tc>
      </w:tr>
      <w:tr w:rsidR="00145526" w14:paraId="46742CF7" w14:textId="2E778BA8" w:rsidTr="00C011C4">
        <w:tc>
          <w:tcPr>
            <w:tcW w:w="1413" w:type="dxa"/>
            <w:vMerge/>
          </w:tcPr>
          <w:p w14:paraId="16F4D773" w14:textId="77777777" w:rsidR="00145526" w:rsidRDefault="00145526"/>
        </w:tc>
        <w:tc>
          <w:tcPr>
            <w:tcW w:w="2126" w:type="dxa"/>
          </w:tcPr>
          <w:p w14:paraId="6D398146" w14:textId="77777777" w:rsidR="00E438DA" w:rsidRDefault="00E438DA"/>
          <w:p w14:paraId="49FA1AA9" w14:textId="0365A361" w:rsidR="00145526" w:rsidRDefault="00145526">
            <w:r>
              <w:t>Play and Learning</w:t>
            </w:r>
          </w:p>
        </w:tc>
        <w:tc>
          <w:tcPr>
            <w:tcW w:w="7513" w:type="dxa"/>
          </w:tcPr>
          <w:p w14:paraId="7F53F059" w14:textId="77777777" w:rsidR="00E438DA" w:rsidRDefault="00E438DA" w:rsidP="00E438DA">
            <w:pPr>
              <w:pStyle w:val="ListParagraph"/>
              <w:ind w:left="360"/>
            </w:pPr>
          </w:p>
          <w:p w14:paraId="13DF7DB8" w14:textId="04E5CF72" w:rsidR="00145526" w:rsidRDefault="00145526" w:rsidP="003F5988">
            <w:pPr>
              <w:pStyle w:val="ListParagraph"/>
              <w:numPr>
                <w:ilvl w:val="0"/>
                <w:numId w:val="3"/>
              </w:numPr>
            </w:pPr>
            <w:r>
              <w:t>Minimise the resources available to those that can be cleaned effectively.</w:t>
            </w:r>
          </w:p>
          <w:p w14:paraId="1ADDB4F7" w14:textId="33B824C6" w:rsidR="00145526" w:rsidRDefault="00145526" w:rsidP="003F5988">
            <w:pPr>
              <w:pStyle w:val="ListParagraph"/>
              <w:numPr>
                <w:ilvl w:val="0"/>
                <w:numId w:val="3"/>
              </w:numPr>
            </w:pPr>
            <w:r>
              <w:t>Ensure children wash hands regularly, throughout the day, as well as before eating, after coughing or sneezing.</w:t>
            </w:r>
          </w:p>
        </w:tc>
        <w:tc>
          <w:tcPr>
            <w:tcW w:w="4336" w:type="dxa"/>
          </w:tcPr>
          <w:p w14:paraId="20BE7006" w14:textId="77777777" w:rsidR="00145526" w:rsidRPr="000C3F6E" w:rsidRDefault="00AB789B" w:rsidP="003F5988">
            <w:pPr>
              <w:pStyle w:val="ListParagraph"/>
              <w:numPr>
                <w:ilvl w:val="0"/>
                <w:numId w:val="22"/>
              </w:numPr>
            </w:pPr>
            <w:r w:rsidRPr="000C3F6E">
              <w:rPr>
                <w:color w:val="000000" w:themeColor="text1"/>
              </w:rPr>
              <w:t xml:space="preserve">Social distancing is virtually impossible with early years children. </w:t>
            </w:r>
          </w:p>
          <w:p w14:paraId="6D5B2A96" w14:textId="41505749" w:rsidR="006718B3" w:rsidRDefault="006718B3" w:rsidP="003F5988">
            <w:pPr>
              <w:pStyle w:val="ListParagraph"/>
              <w:numPr>
                <w:ilvl w:val="0"/>
                <w:numId w:val="23"/>
              </w:numPr>
            </w:pPr>
            <w:r w:rsidRPr="000C3F6E">
              <w:t>Parents will gather in social groups outside premises.</w:t>
            </w:r>
          </w:p>
          <w:p w14:paraId="4231723F" w14:textId="78EC525E" w:rsidR="000C3F6E" w:rsidRPr="000C3F6E" w:rsidRDefault="000C3F6E" w:rsidP="003F5988">
            <w:pPr>
              <w:pStyle w:val="ListParagraph"/>
              <w:numPr>
                <w:ilvl w:val="0"/>
                <w:numId w:val="2"/>
              </w:numPr>
              <w:ind w:left="317" w:hanging="317"/>
            </w:pPr>
            <w:r w:rsidRPr="000C3F6E">
              <w:t xml:space="preserve">Children will </w:t>
            </w:r>
            <w:r w:rsidR="0041517D">
              <w:t>struggle to</w:t>
            </w:r>
            <w:r w:rsidRPr="000C3F6E">
              <w:t xml:space="preserve"> understand th</w:t>
            </w:r>
            <w:r w:rsidR="0041517D">
              <w:t xml:space="preserve">at they </w:t>
            </w:r>
            <w:r w:rsidRPr="000C3F6E">
              <w:t>cannot explore the setting (free flow) or self- select toys and resources.</w:t>
            </w:r>
          </w:p>
          <w:p w14:paraId="3B35679A" w14:textId="3F09B8FA" w:rsidR="006718B3" w:rsidRPr="000C3F6E" w:rsidRDefault="006718B3" w:rsidP="000C3F6E">
            <w:pPr>
              <w:pStyle w:val="ListParagraph"/>
              <w:ind w:left="317"/>
              <w:rPr>
                <w:highlight w:val="red"/>
              </w:rPr>
            </w:pPr>
          </w:p>
        </w:tc>
      </w:tr>
      <w:tr w:rsidR="00145526" w14:paraId="68F7D082" w14:textId="0AD441EF" w:rsidTr="00C011C4">
        <w:tc>
          <w:tcPr>
            <w:tcW w:w="1413" w:type="dxa"/>
            <w:vMerge/>
          </w:tcPr>
          <w:p w14:paraId="76B460EF" w14:textId="77777777" w:rsidR="00145526" w:rsidRDefault="00145526"/>
        </w:tc>
        <w:tc>
          <w:tcPr>
            <w:tcW w:w="2126" w:type="dxa"/>
          </w:tcPr>
          <w:p w14:paraId="7D82FB03" w14:textId="77777777" w:rsidR="00E438DA" w:rsidRDefault="00E438DA"/>
          <w:p w14:paraId="6C1FA093" w14:textId="72E3C284" w:rsidR="00145526" w:rsidRDefault="00C16A91" w:rsidP="00E438DA">
            <w:pPr>
              <w:jc w:val="center"/>
            </w:pPr>
            <w:r>
              <w:t>Children</w:t>
            </w:r>
            <w:r w:rsidR="009A03A9">
              <w:t>’</w:t>
            </w:r>
            <w:r>
              <w:t xml:space="preserve">s </w:t>
            </w:r>
            <w:r w:rsidR="00145526">
              <w:t xml:space="preserve">Wellbeing and </w:t>
            </w:r>
            <w:r w:rsidR="00E438DA">
              <w:t>E</w:t>
            </w:r>
            <w:r w:rsidR="00145526">
              <w:t>ducation</w:t>
            </w:r>
          </w:p>
          <w:p w14:paraId="4843B266" w14:textId="28C1CAD2" w:rsidR="00E352C1" w:rsidRDefault="00E352C1"/>
          <w:p w14:paraId="2D8E9ABB" w14:textId="52D2B380" w:rsidR="00E352C1" w:rsidRDefault="00E352C1"/>
          <w:p w14:paraId="783D1ED9" w14:textId="5BD55381" w:rsidR="00E352C1" w:rsidRDefault="00E352C1"/>
          <w:p w14:paraId="21F172A0" w14:textId="46C73A25" w:rsidR="00E352C1" w:rsidRDefault="00E352C1"/>
          <w:p w14:paraId="640E64FF" w14:textId="17457663" w:rsidR="00E352C1" w:rsidRDefault="00E352C1"/>
          <w:p w14:paraId="5EDB6F15" w14:textId="23415E89" w:rsidR="00E352C1" w:rsidRDefault="00E352C1"/>
          <w:p w14:paraId="1DD46272" w14:textId="77D17D7C" w:rsidR="00E352C1" w:rsidRDefault="00E352C1"/>
          <w:p w14:paraId="3AC80897" w14:textId="26FE5D27" w:rsidR="00E352C1" w:rsidRDefault="00E352C1"/>
          <w:p w14:paraId="074861E9" w14:textId="7EE0D8B8" w:rsidR="00E352C1" w:rsidRDefault="00E352C1"/>
          <w:p w14:paraId="12E70A13" w14:textId="447A3EDD" w:rsidR="00E352C1" w:rsidRDefault="00E352C1"/>
          <w:p w14:paraId="20CA7476" w14:textId="11E293FC" w:rsidR="00E352C1" w:rsidRDefault="00E352C1"/>
          <w:p w14:paraId="3C53D81B" w14:textId="77964811" w:rsidR="00E352C1" w:rsidRDefault="00E352C1"/>
          <w:p w14:paraId="5B57A039" w14:textId="4BAA81D9" w:rsidR="00E352C1" w:rsidRDefault="00E352C1"/>
          <w:p w14:paraId="6744452F" w14:textId="411F16BB" w:rsidR="00E352C1" w:rsidRDefault="00E352C1"/>
          <w:p w14:paraId="60B7EB09" w14:textId="0AC08FB7" w:rsidR="00E352C1" w:rsidRDefault="00E352C1"/>
          <w:p w14:paraId="185611FC" w14:textId="38FCB45C" w:rsidR="00E352C1" w:rsidRDefault="00E352C1"/>
          <w:p w14:paraId="519FEFA8" w14:textId="7FB9EFBF" w:rsidR="00E352C1" w:rsidRDefault="00E352C1"/>
          <w:p w14:paraId="1B2F6BEC" w14:textId="054C0831" w:rsidR="00E352C1" w:rsidRDefault="00E352C1"/>
          <w:p w14:paraId="50E2EFE7" w14:textId="2D1A6249" w:rsidR="00E352C1" w:rsidRDefault="00E352C1"/>
          <w:p w14:paraId="68395D8A" w14:textId="7BC65ADC" w:rsidR="00E352C1" w:rsidRDefault="00E352C1"/>
          <w:p w14:paraId="0398A110" w14:textId="11678F19" w:rsidR="00E352C1" w:rsidRDefault="00E352C1"/>
          <w:p w14:paraId="4CE972F8" w14:textId="32EC7979" w:rsidR="00E352C1" w:rsidRDefault="00E352C1"/>
          <w:p w14:paraId="34FCE795" w14:textId="654D03B0" w:rsidR="00E352C1" w:rsidRDefault="00E352C1"/>
          <w:p w14:paraId="5693587E" w14:textId="6DB6C6A4" w:rsidR="00E352C1" w:rsidRDefault="00E352C1"/>
          <w:p w14:paraId="17EF7EDC" w14:textId="59E28C5F" w:rsidR="00E352C1" w:rsidRDefault="00E352C1"/>
          <w:p w14:paraId="632FF92B" w14:textId="4276CC99" w:rsidR="00E352C1" w:rsidRDefault="00E352C1"/>
          <w:p w14:paraId="6293EB96" w14:textId="5FC1C9CF" w:rsidR="00E352C1" w:rsidRDefault="00E352C1"/>
          <w:p w14:paraId="2867EEC1" w14:textId="363F32D0" w:rsidR="00E352C1" w:rsidRDefault="00E352C1"/>
          <w:p w14:paraId="318D2117" w14:textId="77777777" w:rsidR="00E352C1" w:rsidRDefault="00E352C1"/>
          <w:p w14:paraId="00F796CE" w14:textId="6D0666DC" w:rsidR="00E352C1" w:rsidRDefault="00E352C1" w:rsidP="00E438DA">
            <w:pPr>
              <w:jc w:val="center"/>
            </w:pPr>
            <w:r>
              <w:t xml:space="preserve">Children’s Wellbeing and </w:t>
            </w:r>
            <w:r w:rsidR="00E438DA">
              <w:t>E</w:t>
            </w:r>
            <w:r>
              <w:t>ducation</w:t>
            </w:r>
          </w:p>
        </w:tc>
        <w:tc>
          <w:tcPr>
            <w:tcW w:w="7513" w:type="dxa"/>
          </w:tcPr>
          <w:p w14:paraId="73F07505" w14:textId="77777777" w:rsidR="00E438DA" w:rsidRDefault="00E438DA" w:rsidP="00E438DA">
            <w:pPr>
              <w:pStyle w:val="ListParagraph"/>
              <w:ind w:left="360"/>
            </w:pPr>
          </w:p>
          <w:p w14:paraId="66AD9B1F" w14:textId="24E4ADE8" w:rsidR="0031488A" w:rsidRDefault="0031488A" w:rsidP="003F5988">
            <w:pPr>
              <w:pStyle w:val="ListParagraph"/>
              <w:numPr>
                <w:ilvl w:val="0"/>
                <w:numId w:val="5"/>
              </w:numPr>
            </w:pPr>
            <w:r>
              <w:t>Children should not attend if unwell.</w:t>
            </w:r>
          </w:p>
          <w:p w14:paraId="39C5D76D" w14:textId="37A7983A" w:rsidR="00145526" w:rsidRDefault="00145526" w:rsidP="003F5988">
            <w:pPr>
              <w:pStyle w:val="ListParagraph"/>
              <w:numPr>
                <w:ilvl w:val="0"/>
                <w:numId w:val="5"/>
              </w:numPr>
            </w:pPr>
            <w:r>
              <w:t xml:space="preserve">Children should be supported in </w:t>
            </w:r>
            <w:r w:rsidR="00AB789B">
              <w:t>developmentally</w:t>
            </w:r>
            <w:r>
              <w:t xml:space="preserve"> appropriate ways to understand the steps they can take to keep themselves safe including regular hand washing and sneezing into a tissue</w:t>
            </w:r>
            <w:r w:rsidR="0031488A">
              <w:t>, or elbow.</w:t>
            </w:r>
          </w:p>
          <w:p w14:paraId="78700BC8" w14:textId="77777777" w:rsidR="00A26BFE" w:rsidRDefault="00A26BFE" w:rsidP="003F5988">
            <w:pPr>
              <w:pStyle w:val="ListParagraph"/>
              <w:numPr>
                <w:ilvl w:val="0"/>
                <w:numId w:val="5"/>
              </w:numPr>
            </w:pPr>
            <w:r>
              <w:t>Encourage children to avoid touching their face, eyes, nose and mouth.</w:t>
            </w:r>
          </w:p>
          <w:p w14:paraId="3DA0218C" w14:textId="77777777" w:rsidR="00145526" w:rsidRDefault="00145526" w:rsidP="003F5988">
            <w:pPr>
              <w:pStyle w:val="ListParagraph"/>
              <w:numPr>
                <w:ilvl w:val="0"/>
                <w:numId w:val="5"/>
              </w:numPr>
            </w:pPr>
            <w:r>
              <w:t>Children should be support</w:t>
            </w:r>
            <w:r w:rsidR="00AB789B">
              <w:t>ed</w:t>
            </w:r>
            <w:r>
              <w:t xml:space="preserve"> to understand the changes and challenges they may b</w:t>
            </w:r>
            <w:r w:rsidR="00AB789B">
              <w:t>e</w:t>
            </w:r>
            <w:r>
              <w:t xml:space="preserve"> encountering as a result of COVID-19 and staff need to ensure they are aware of children’s attachments and their need for emotional support at this time.</w:t>
            </w:r>
          </w:p>
          <w:p w14:paraId="1A0EE619" w14:textId="0BA9B015" w:rsidR="006D152C" w:rsidRDefault="006D152C" w:rsidP="003F5988">
            <w:pPr>
              <w:pStyle w:val="ListParagraph"/>
              <w:numPr>
                <w:ilvl w:val="0"/>
                <w:numId w:val="5"/>
              </w:numPr>
            </w:pPr>
            <w:r>
              <w:t>Provision will not be normal</w:t>
            </w:r>
            <w:r w:rsidR="000C3A9B">
              <w:t>, each “bubble” will have their own</w:t>
            </w:r>
            <w:r>
              <w:t xml:space="preserve"> resources. </w:t>
            </w:r>
            <w:r w:rsidR="008B1C1E">
              <w:t>This may impact on children free flow play.</w:t>
            </w:r>
          </w:p>
          <w:p w14:paraId="2E81F044" w14:textId="0475FBFF" w:rsidR="00C46B58" w:rsidRDefault="000C3A9B" w:rsidP="003F5988">
            <w:pPr>
              <w:pStyle w:val="ListParagraph"/>
              <w:numPr>
                <w:ilvl w:val="0"/>
                <w:numId w:val="5"/>
              </w:numPr>
            </w:pPr>
            <w:r>
              <w:t>Resources</w:t>
            </w:r>
            <w:r w:rsidR="00C46B58">
              <w:t xml:space="preserve"> to be minimalised and multiple groups are not to use it simultaneously. </w:t>
            </w:r>
          </w:p>
          <w:p w14:paraId="3228EA7B" w14:textId="44CEF245" w:rsidR="00C46B58" w:rsidRDefault="00C46B58" w:rsidP="003F5988">
            <w:pPr>
              <w:pStyle w:val="ListParagraph"/>
              <w:numPr>
                <w:ilvl w:val="0"/>
                <w:numId w:val="5"/>
              </w:numPr>
            </w:pPr>
            <w:r>
              <w:t>Removal of soft furnishings, soft toys</w:t>
            </w:r>
            <w:r w:rsidR="008B1C1E">
              <w:t>, dressing up, playdough, sand</w:t>
            </w:r>
            <w:r>
              <w:t xml:space="preserve"> and toys that are hard to clean.</w:t>
            </w:r>
          </w:p>
          <w:p w14:paraId="00BD622A" w14:textId="6BF803BA" w:rsidR="00C46B58" w:rsidRDefault="00C46B58" w:rsidP="003F5988">
            <w:pPr>
              <w:pStyle w:val="ListParagraph"/>
              <w:numPr>
                <w:ilvl w:val="0"/>
                <w:numId w:val="5"/>
              </w:numPr>
            </w:pPr>
            <w:r>
              <w:t xml:space="preserve">Where possible </w:t>
            </w:r>
            <w:r w:rsidR="00AB0519">
              <w:t>children and adults in small groups, keep these groups 2m apart from each other and minim</w:t>
            </w:r>
            <w:r w:rsidR="008B1C1E">
              <w:t xml:space="preserve">ise </w:t>
            </w:r>
            <w:r w:rsidR="00AB0519">
              <w:t>contact between them</w:t>
            </w:r>
            <w:r w:rsidR="00966ACA">
              <w:t>.</w:t>
            </w:r>
          </w:p>
          <w:p w14:paraId="25992C7E" w14:textId="77777777" w:rsidR="00E400F9" w:rsidRDefault="00687F0F" w:rsidP="003F5988">
            <w:pPr>
              <w:pStyle w:val="ListParagraph"/>
              <w:numPr>
                <w:ilvl w:val="0"/>
                <w:numId w:val="5"/>
              </w:numPr>
            </w:pPr>
            <w:r>
              <w:t xml:space="preserve">Activities </w:t>
            </w:r>
            <w:r w:rsidR="00E400F9">
              <w:t>will be based in the garden</w:t>
            </w:r>
            <w:r>
              <w:t xml:space="preserve"> as much as possible</w:t>
            </w:r>
            <w:r w:rsidR="00E400F9">
              <w:t>. Children will need jumper</w:t>
            </w:r>
            <w:r w:rsidR="00C9142B">
              <w:t>s</w:t>
            </w:r>
            <w:r w:rsidR="00E400F9">
              <w:t xml:space="preserve"> and</w:t>
            </w:r>
            <w:r w:rsidR="00C9142B">
              <w:t xml:space="preserve"> a</w:t>
            </w:r>
            <w:r w:rsidR="00E400F9">
              <w:t xml:space="preserve"> coat every day, they will also </w:t>
            </w:r>
            <w:r w:rsidR="00C9142B">
              <w:t xml:space="preserve">need to have sun cream applied </w:t>
            </w:r>
            <w:r w:rsidR="00E400F9">
              <w:t>before attending.</w:t>
            </w:r>
          </w:p>
          <w:p w14:paraId="3561188E" w14:textId="5722AEFC" w:rsidR="000C3A9B" w:rsidRDefault="000C3A9B" w:rsidP="003F5988">
            <w:pPr>
              <w:pStyle w:val="ListParagraph"/>
              <w:numPr>
                <w:ilvl w:val="0"/>
                <w:numId w:val="5"/>
              </w:numPr>
            </w:pPr>
            <w:r>
              <w:t xml:space="preserve">Separate shoes are to </w:t>
            </w:r>
            <w:r w:rsidR="00DF7ED2">
              <w:t>be worn,</w:t>
            </w:r>
            <w:r>
              <w:t xml:space="preserve"> inside and outside, shoes to be placed in the children’s group box.</w:t>
            </w:r>
          </w:p>
        </w:tc>
        <w:tc>
          <w:tcPr>
            <w:tcW w:w="4336" w:type="dxa"/>
          </w:tcPr>
          <w:p w14:paraId="7FD9A5B5" w14:textId="3A8E5442" w:rsidR="00AB789B" w:rsidRPr="00AD394C" w:rsidRDefault="00AB789B" w:rsidP="003F5988">
            <w:pPr>
              <w:pStyle w:val="ListParagraph"/>
              <w:numPr>
                <w:ilvl w:val="0"/>
                <w:numId w:val="7"/>
              </w:numPr>
            </w:pPr>
            <w:r w:rsidRPr="00AD394C">
              <w:t>Staff awareness of children</w:t>
            </w:r>
            <w:r w:rsidR="00131362" w:rsidRPr="00AD394C">
              <w:t>’</w:t>
            </w:r>
            <w:r w:rsidRPr="00AD394C">
              <w:t>s needs</w:t>
            </w:r>
            <w:r w:rsidR="00D92F39" w:rsidRPr="00AD394C">
              <w:t xml:space="preserve"> </w:t>
            </w:r>
            <w:r w:rsidR="00D92F39" w:rsidRPr="00AD394C">
              <w:rPr>
                <w:color w:val="1F3864" w:themeColor="accent1" w:themeShade="80"/>
              </w:rPr>
              <w:t xml:space="preserve">and </w:t>
            </w:r>
            <w:r w:rsidR="00D92F39" w:rsidRPr="00DF7ED2">
              <w:t>abilities</w:t>
            </w:r>
            <w:r w:rsidR="0041517D" w:rsidRPr="00DF7ED2">
              <w:t>.</w:t>
            </w:r>
            <w:r w:rsidR="00D92F39" w:rsidRPr="00DF7ED2">
              <w:t xml:space="preserve"> </w:t>
            </w:r>
          </w:p>
          <w:p w14:paraId="067E68A9" w14:textId="0143348F" w:rsidR="00AB789B" w:rsidRPr="00AD394C" w:rsidRDefault="00AB789B" w:rsidP="003F5988">
            <w:pPr>
              <w:pStyle w:val="ListParagraph"/>
              <w:numPr>
                <w:ilvl w:val="0"/>
                <w:numId w:val="7"/>
              </w:numPr>
            </w:pPr>
            <w:r w:rsidRPr="00AD394C">
              <w:t>Staff awareness of children</w:t>
            </w:r>
            <w:r w:rsidR="00C16A91" w:rsidRPr="00AD394C">
              <w:t xml:space="preserve"> needing more reassurance</w:t>
            </w:r>
            <w:r w:rsidR="0041517D">
              <w:t>.</w:t>
            </w:r>
          </w:p>
          <w:p w14:paraId="5B65D13A" w14:textId="62F311FA" w:rsidR="00C16A91" w:rsidRDefault="00C16A91" w:rsidP="003F5988">
            <w:pPr>
              <w:pStyle w:val="ListParagraph"/>
              <w:numPr>
                <w:ilvl w:val="0"/>
                <w:numId w:val="7"/>
              </w:numPr>
            </w:pPr>
            <w:r w:rsidRPr="00AD394C">
              <w:t>Follow current guidance on changes to EYFS</w:t>
            </w:r>
            <w:r w:rsidR="00B57F27" w:rsidRPr="00AD394C">
              <w:t>, relevant to Covid</w:t>
            </w:r>
            <w:r w:rsidR="00AD394C">
              <w:t>-</w:t>
            </w:r>
            <w:r w:rsidR="00B57F27" w:rsidRPr="00AD394C">
              <w:t>19 response.</w:t>
            </w:r>
            <w:r w:rsidR="00AD394C">
              <w:t xml:space="preserve"> </w:t>
            </w:r>
          </w:p>
          <w:p w14:paraId="6A85D7EF" w14:textId="0A43F77E" w:rsidR="00AD394C" w:rsidRPr="00AD394C" w:rsidRDefault="00AD394C" w:rsidP="003F5988">
            <w:pPr>
              <w:pStyle w:val="ListParagraph"/>
              <w:numPr>
                <w:ilvl w:val="0"/>
                <w:numId w:val="54"/>
              </w:numPr>
            </w:pPr>
            <w:r w:rsidRPr="00AD394C">
              <w:t>Limited learning due to limited resources</w:t>
            </w:r>
            <w:r w:rsidR="0041517D">
              <w:t>.</w:t>
            </w:r>
          </w:p>
          <w:p w14:paraId="40C7C053" w14:textId="0FB1FFF4" w:rsidR="006D152C" w:rsidRPr="0041517D" w:rsidRDefault="006D152C" w:rsidP="003F5988">
            <w:pPr>
              <w:pStyle w:val="ListParagraph"/>
              <w:numPr>
                <w:ilvl w:val="0"/>
                <w:numId w:val="6"/>
              </w:numPr>
              <w:ind w:left="360"/>
            </w:pPr>
            <w:r w:rsidRPr="0041517D">
              <w:t>Children impacted by limited groups – negative impact on mental wellbeing</w:t>
            </w:r>
          </w:p>
          <w:p w14:paraId="3F356AF2" w14:textId="228DD643" w:rsidR="006D152C" w:rsidRPr="0041517D" w:rsidRDefault="006D152C" w:rsidP="003F5988">
            <w:pPr>
              <w:pStyle w:val="ListParagraph"/>
              <w:numPr>
                <w:ilvl w:val="0"/>
                <w:numId w:val="6"/>
              </w:numPr>
              <w:ind w:left="360"/>
            </w:pPr>
            <w:r w:rsidRPr="0041517D">
              <w:t xml:space="preserve">Not normal provision – </w:t>
            </w:r>
            <w:r w:rsidR="00DF7ED2">
              <w:t xml:space="preserve">could have a </w:t>
            </w:r>
            <w:r w:rsidRPr="0041517D">
              <w:t>negative impact on mental wellbeing</w:t>
            </w:r>
            <w:r w:rsidR="0041517D">
              <w:t>.</w:t>
            </w:r>
          </w:p>
          <w:p w14:paraId="13583111" w14:textId="306C4271" w:rsidR="006D152C" w:rsidRPr="0041517D" w:rsidRDefault="006D152C" w:rsidP="003F5988">
            <w:pPr>
              <w:pStyle w:val="ListParagraph"/>
              <w:numPr>
                <w:ilvl w:val="0"/>
                <w:numId w:val="24"/>
              </w:numPr>
            </w:pPr>
            <w:r w:rsidRPr="0041517D">
              <w:t>Unnatural and unsettling environment</w:t>
            </w:r>
          </w:p>
          <w:p w14:paraId="27B7561D" w14:textId="0D6A4068" w:rsidR="00687F0F" w:rsidRPr="0041517D" w:rsidRDefault="006D152C" w:rsidP="003F5988">
            <w:pPr>
              <w:pStyle w:val="ListParagraph"/>
              <w:numPr>
                <w:ilvl w:val="0"/>
                <w:numId w:val="6"/>
              </w:numPr>
              <w:ind w:left="360"/>
            </w:pPr>
            <w:r w:rsidRPr="0041517D">
              <w:t xml:space="preserve">Children needing more comfort, making them more unsettled and </w:t>
            </w:r>
            <w:r w:rsidR="0040132F" w:rsidRPr="0041517D">
              <w:t>uncomfortable, putting</w:t>
            </w:r>
            <w:r w:rsidRPr="0041517D">
              <w:t xml:space="preserve"> staff and children at further risk</w:t>
            </w:r>
          </w:p>
          <w:p w14:paraId="634C5EB6" w14:textId="71FC052B" w:rsidR="00131362" w:rsidRPr="00AD394C" w:rsidRDefault="00131362" w:rsidP="003F5988">
            <w:pPr>
              <w:pStyle w:val="ListParagraph"/>
              <w:numPr>
                <w:ilvl w:val="0"/>
                <w:numId w:val="8"/>
              </w:numPr>
            </w:pPr>
            <w:r w:rsidRPr="00AD394C">
              <w:t>Produce a virtual tour of the new room layout, send to parents to share with their child. This will enable the children to the changes before they start.</w:t>
            </w:r>
          </w:p>
          <w:p w14:paraId="5CD2DD98" w14:textId="52257A82" w:rsidR="00687F0F" w:rsidRPr="0041517D" w:rsidRDefault="00687F0F" w:rsidP="003F5988">
            <w:pPr>
              <w:pStyle w:val="ListParagraph"/>
              <w:numPr>
                <w:ilvl w:val="0"/>
                <w:numId w:val="27"/>
              </w:numPr>
            </w:pPr>
            <w:r w:rsidRPr="0041517D">
              <w:t>Minimise contact and mixing of “bubbles”, each group has its own resources.</w:t>
            </w:r>
          </w:p>
          <w:p w14:paraId="2B6AA181" w14:textId="3358CBD9" w:rsidR="00AB0519" w:rsidRDefault="00AB0519" w:rsidP="003F5988">
            <w:pPr>
              <w:pStyle w:val="ListParagraph"/>
              <w:numPr>
                <w:ilvl w:val="0"/>
                <w:numId w:val="25"/>
              </w:numPr>
            </w:pPr>
            <w:r w:rsidRPr="0041517D">
              <w:t xml:space="preserve">Play base curriculum including self-selection and child led will </w:t>
            </w:r>
            <w:r w:rsidR="005A7F42" w:rsidRPr="0041517D">
              <w:t>be limited due to the children being in a certain area</w:t>
            </w:r>
            <w:r w:rsidR="0041517D">
              <w:t>.</w:t>
            </w:r>
          </w:p>
          <w:p w14:paraId="2C91958E" w14:textId="25B29FDC" w:rsidR="00F67B95" w:rsidRDefault="00F67B95" w:rsidP="003F5988">
            <w:pPr>
              <w:pStyle w:val="ListParagraph"/>
              <w:numPr>
                <w:ilvl w:val="0"/>
                <w:numId w:val="53"/>
              </w:numPr>
            </w:pPr>
            <w:r w:rsidRPr="0041517D">
              <w:t xml:space="preserve">Learning will not be natural and very forced and mental wellbeing will suffer due to unnatural social interactions with peers, carers and </w:t>
            </w:r>
            <w:r w:rsidR="00DF7ED2">
              <w:t>staff.</w:t>
            </w:r>
          </w:p>
          <w:p w14:paraId="5DE7212B" w14:textId="77777777" w:rsidR="00E400F9" w:rsidRPr="0041517D" w:rsidRDefault="00E400F9" w:rsidP="003F5988">
            <w:pPr>
              <w:pStyle w:val="ListParagraph"/>
              <w:numPr>
                <w:ilvl w:val="0"/>
                <w:numId w:val="26"/>
              </w:numPr>
            </w:pPr>
            <w:r w:rsidRPr="0041517D">
              <w:lastRenderedPageBreak/>
              <w:t>Parents will not send child in sun creamed and will not always remember jumper and coat. Preschool clothing not to be used.</w:t>
            </w:r>
          </w:p>
          <w:p w14:paraId="0BF23024" w14:textId="37EEC422" w:rsidR="00687F0F" w:rsidRDefault="00687F0F" w:rsidP="00687F0F">
            <w:pPr>
              <w:pStyle w:val="ListParagraph"/>
              <w:ind w:left="317"/>
            </w:pPr>
          </w:p>
        </w:tc>
      </w:tr>
      <w:tr w:rsidR="00C244D3" w14:paraId="288FEDBC" w14:textId="77777777" w:rsidTr="00C011C4">
        <w:tc>
          <w:tcPr>
            <w:tcW w:w="1413" w:type="dxa"/>
            <w:vMerge/>
          </w:tcPr>
          <w:p w14:paraId="56A2C42A" w14:textId="77777777" w:rsidR="00C244D3" w:rsidRDefault="00C244D3"/>
        </w:tc>
        <w:tc>
          <w:tcPr>
            <w:tcW w:w="2126" w:type="dxa"/>
          </w:tcPr>
          <w:p w14:paraId="5101626D" w14:textId="77777777" w:rsidR="00E438DA" w:rsidRDefault="00E438DA"/>
          <w:p w14:paraId="3D4C756C" w14:textId="29A4F112" w:rsidR="00C244D3" w:rsidRPr="00E438DA" w:rsidRDefault="00C244D3" w:rsidP="00E438DA">
            <w:pPr>
              <w:jc w:val="center"/>
            </w:pPr>
            <w:r w:rsidRPr="00E438DA">
              <w:t>Toileting</w:t>
            </w:r>
            <w:r w:rsidR="00B634F5" w:rsidRPr="00E438DA">
              <w:t xml:space="preserve">, nappy changing </w:t>
            </w:r>
            <w:r w:rsidRPr="00E438DA">
              <w:t>and cleaning up of accidents</w:t>
            </w:r>
          </w:p>
        </w:tc>
        <w:tc>
          <w:tcPr>
            <w:tcW w:w="7513" w:type="dxa"/>
          </w:tcPr>
          <w:p w14:paraId="05EB2D55" w14:textId="77777777" w:rsidR="00E438DA" w:rsidRDefault="00E438DA" w:rsidP="00E438DA"/>
          <w:p w14:paraId="17D22F3C" w14:textId="3D29C158" w:rsidR="00C244D3" w:rsidRDefault="00C244D3" w:rsidP="003F5988">
            <w:pPr>
              <w:pStyle w:val="ListParagraph"/>
              <w:numPr>
                <w:ilvl w:val="0"/>
                <w:numId w:val="36"/>
              </w:numPr>
            </w:pPr>
            <w:r>
              <w:t xml:space="preserve">Children should be supported to do as much for themselves as possible. </w:t>
            </w:r>
          </w:p>
          <w:p w14:paraId="3F8D0B59" w14:textId="77D2478A" w:rsidR="00C244D3" w:rsidRDefault="00C244D3" w:rsidP="003F5988">
            <w:pPr>
              <w:pStyle w:val="ListParagraph"/>
              <w:numPr>
                <w:ilvl w:val="0"/>
                <w:numId w:val="36"/>
              </w:numPr>
            </w:pPr>
            <w:r>
              <w:t>Limit number of children using sinks,</w:t>
            </w:r>
            <w:r w:rsidR="0031488A">
              <w:t xml:space="preserve"> “bubbles” to </w:t>
            </w:r>
            <w:r>
              <w:t xml:space="preserve">queue </w:t>
            </w:r>
            <w:r w:rsidR="0031488A">
              <w:t xml:space="preserve">separately </w:t>
            </w:r>
            <w:r>
              <w:t>to allow for more space.</w:t>
            </w:r>
          </w:p>
          <w:p w14:paraId="7FDE251A" w14:textId="6A9D2150" w:rsidR="00B634F5" w:rsidRDefault="00C46B58" w:rsidP="003F5988">
            <w:pPr>
              <w:pStyle w:val="ListParagraph"/>
              <w:numPr>
                <w:ilvl w:val="0"/>
                <w:numId w:val="36"/>
              </w:numPr>
            </w:pPr>
            <w:r>
              <w:t>When changing nappies toilets are to be closed off to all other children.</w:t>
            </w:r>
          </w:p>
          <w:p w14:paraId="299CFFB9" w14:textId="2207068F" w:rsidR="00687F0F" w:rsidRDefault="00C46B58" w:rsidP="003F5988">
            <w:pPr>
              <w:pStyle w:val="ListParagraph"/>
              <w:numPr>
                <w:ilvl w:val="0"/>
                <w:numId w:val="36"/>
              </w:numPr>
            </w:pPr>
            <w:r>
              <w:t>When changing nappies staff are to wear</w:t>
            </w:r>
            <w:r w:rsidR="000C3A9B">
              <w:t xml:space="preserve"> an</w:t>
            </w:r>
            <w:r>
              <w:t xml:space="preserve"> apron and one pair of gloves. Used nappy, gloves, apron and bagged and</w:t>
            </w:r>
            <w:r w:rsidR="00687F0F">
              <w:t xml:space="preserve"> placed in the nappy bin.</w:t>
            </w:r>
          </w:p>
          <w:p w14:paraId="15809C67" w14:textId="070B2484" w:rsidR="00C244D3" w:rsidRDefault="00687F0F" w:rsidP="003F5988">
            <w:pPr>
              <w:pStyle w:val="ListParagraph"/>
              <w:numPr>
                <w:ilvl w:val="0"/>
                <w:numId w:val="36"/>
              </w:numPr>
            </w:pPr>
            <w:r>
              <w:t>I</w:t>
            </w:r>
            <w:r w:rsidR="00C244D3">
              <w:t>f an accident happens whilst it is dealt with no one else should use the bathroom.</w:t>
            </w:r>
          </w:p>
          <w:p w14:paraId="07BA05B8" w14:textId="77777777" w:rsidR="00C244D3" w:rsidRDefault="00C244D3" w:rsidP="003F5988">
            <w:pPr>
              <w:pStyle w:val="ListParagraph"/>
              <w:numPr>
                <w:ilvl w:val="0"/>
                <w:numId w:val="36"/>
              </w:numPr>
            </w:pPr>
            <w:r>
              <w:t>Once the child has been sorted out then the bathroom should be cleaned and disinfected using standard cleaning products before being used by anyone else.</w:t>
            </w:r>
          </w:p>
          <w:p w14:paraId="394174DF" w14:textId="66442C6D" w:rsidR="00E400F9" w:rsidRDefault="00E400F9" w:rsidP="003F5988">
            <w:pPr>
              <w:pStyle w:val="ListParagraph"/>
              <w:numPr>
                <w:ilvl w:val="0"/>
                <w:numId w:val="36"/>
              </w:numPr>
            </w:pPr>
            <w:r>
              <w:t>Children</w:t>
            </w:r>
            <w:r w:rsidR="00AD394C">
              <w:t>’</w:t>
            </w:r>
            <w:r>
              <w:t xml:space="preserve">s own clothes to be used. </w:t>
            </w:r>
          </w:p>
        </w:tc>
        <w:tc>
          <w:tcPr>
            <w:tcW w:w="4336" w:type="dxa"/>
          </w:tcPr>
          <w:p w14:paraId="7C7FC991" w14:textId="77777777" w:rsidR="003F5988" w:rsidRDefault="003F5988" w:rsidP="003F5988">
            <w:pPr>
              <w:pStyle w:val="ListParagraph"/>
              <w:ind w:left="360"/>
            </w:pPr>
          </w:p>
          <w:p w14:paraId="63FED1D2" w14:textId="5A11EB61" w:rsidR="00C244D3" w:rsidRPr="00510279" w:rsidRDefault="00C244D3" w:rsidP="003F5988">
            <w:pPr>
              <w:pStyle w:val="ListParagraph"/>
              <w:numPr>
                <w:ilvl w:val="0"/>
                <w:numId w:val="9"/>
              </w:numPr>
              <w:ind w:left="360"/>
            </w:pPr>
            <w:r w:rsidRPr="00510279">
              <w:t>Children struggle to wait their turn.</w:t>
            </w:r>
          </w:p>
          <w:p w14:paraId="2754A002" w14:textId="08FDF89D" w:rsidR="00C244D3" w:rsidRPr="00510279" w:rsidRDefault="00C244D3" w:rsidP="003F5988">
            <w:pPr>
              <w:pStyle w:val="ListParagraph"/>
              <w:numPr>
                <w:ilvl w:val="0"/>
                <w:numId w:val="9"/>
              </w:numPr>
              <w:ind w:left="360"/>
            </w:pPr>
            <w:r w:rsidRPr="00510279">
              <w:t>Children use to free flow with toilets, they may try to help others</w:t>
            </w:r>
            <w:r w:rsidR="0031488A" w:rsidRPr="00510279">
              <w:t xml:space="preserve"> with taps and hand towels.</w:t>
            </w:r>
          </w:p>
          <w:p w14:paraId="26831F0D" w14:textId="69EFEA89" w:rsidR="00C244D3" w:rsidRPr="00510279" w:rsidRDefault="00DF7ED2" w:rsidP="003F5988">
            <w:pPr>
              <w:pStyle w:val="ListParagraph"/>
              <w:numPr>
                <w:ilvl w:val="0"/>
                <w:numId w:val="9"/>
              </w:numPr>
              <w:ind w:left="360"/>
            </w:pPr>
            <w:r>
              <w:t>Toilets may n</w:t>
            </w:r>
            <w:r w:rsidR="00C244D3" w:rsidRPr="00510279">
              <w:t>ot</w:t>
            </w:r>
            <w:r>
              <w:t xml:space="preserve"> get</w:t>
            </w:r>
            <w:r w:rsidR="00C244D3" w:rsidRPr="00510279">
              <w:t xml:space="preserve"> cleaned properly</w:t>
            </w:r>
            <w:r>
              <w:t>.</w:t>
            </w:r>
          </w:p>
          <w:p w14:paraId="656FE3EB" w14:textId="59109DA7" w:rsidR="00C244D3" w:rsidRPr="00510279" w:rsidRDefault="00C244D3" w:rsidP="003F5988">
            <w:pPr>
              <w:pStyle w:val="ListParagraph"/>
              <w:numPr>
                <w:ilvl w:val="0"/>
                <w:numId w:val="9"/>
              </w:numPr>
              <w:ind w:left="360"/>
            </w:pPr>
            <w:r w:rsidRPr="00510279">
              <w:t>Children must be accompanied when using the toilet to ensure prompt cleaning and limit contact between children in bathroom</w:t>
            </w:r>
          </w:p>
          <w:p w14:paraId="6D7CFDA9" w14:textId="60829A0E" w:rsidR="00C46B58" w:rsidRPr="00510279" w:rsidRDefault="00C46B58" w:rsidP="003F5988">
            <w:pPr>
              <w:pStyle w:val="ListParagraph"/>
              <w:numPr>
                <w:ilvl w:val="0"/>
                <w:numId w:val="10"/>
              </w:numPr>
              <w:ind w:left="360"/>
            </w:pPr>
            <w:r w:rsidRPr="00510279">
              <w:t>Staff will overuse PPE causing shortages and unwarranted expense</w:t>
            </w:r>
          </w:p>
          <w:p w14:paraId="0D5CF377" w14:textId="5E5E3F91" w:rsidR="00E400F9" w:rsidRPr="00510279" w:rsidRDefault="00E400F9" w:rsidP="003F5988">
            <w:pPr>
              <w:pStyle w:val="ListParagraph"/>
              <w:numPr>
                <w:ilvl w:val="0"/>
                <w:numId w:val="11"/>
              </w:numPr>
              <w:ind w:left="360"/>
            </w:pPr>
            <w:r w:rsidRPr="00510279">
              <w:t xml:space="preserve">Parents </w:t>
            </w:r>
            <w:r w:rsidR="008B1C1E" w:rsidRPr="00510279">
              <w:t>might</w:t>
            </w:r>
            <w:r w:rsidRPr="00510279">
              <w:t xml:space="preserve"> not send in spare clothing, or enough of it. Preschool clothes are not to be used. Child will have to go home if no home clothes provided.</w:t>
            </w:r>
          </w:p>
          <w:p w14:paraId="0F62B6EF" w14:textId="77777777" w:rsidR="00C46B58" w:rsidRPr="006D152C" w:rsidRDefault="00C46B58" w:rsidP="00C46B58">
            <w:pPr>
              <w:pStyle w:val="ListParagraph"/>
              <w:ind w:left="317"/>
              <w:rPr>
                <w:highlight w:val="yellow"/>
              </w:rPr>
            </w:pPr>
          </w:p>
          <w:p w14:paraId="1F2D512D" w14:textId="0E708E8B" w:rsidR="00C244D3" w:rsidRPr="00C16A91" w:rsidRDefault="00C244D3" w:rsidP="00C244D3">
            <w:pPr>
              <w:pStyle w:val="ListParagraph"/>
              <w:ind w:left="317"/>
              <w:rPr>
                <w:highlight w:val="green"/>
              </w:rPr>
            </w:pPr>
          </w:p>
        </w:tc>
      </w:tr>
      <w:tr w:rsidR="00145526" w14:paraId="39A8E6EE" w14:textId="652D7F09" w:rsidTr="00C011C4">
        <w:tc>
          <w:tcPr>
            <w:tcW w:w="1413" w:type="dxa"/>
            <w:vMerge/>
          </w:tcPr>
          <w:p w14:paraId="5363D017" w14:textId="77777777" w:rsidR="00145526" w:rsidRDefault="00145526"/>
        </w:tc>
        <w:tc>
          <w:tcPr>
            <w:tcW w:w="2126" w:type="dxa"/>
          </w:tcPr>
          <w:p w14:paraId="6C826A6B" w14:textId="77777777" w:rsidR="000C3A9B" w:rsidRDefault="000C3A9B" w:rsidP="00E438DA">
            <w:pPr>
              <w:jc w:val="center"/>
            </w:pPr>
          </w:p>
          <w:p w14:paraId="3732DD05" w14:textId="02936B27" w:rsidR="00145526" w:rsidRDefault="00145526" w:rsidP="00E438DA">
            <w:pPr>
              <w:jc w:val="center"/>
            </w:pPr>
            <w:r>
              <w:t>If a child starts displaying symptoms</w:t>
            </w:r>
          </w:p>
        </w:tc>
        <w:tc>
          <w:tcPr>
            <w:tcW w:w="7513" w:type="dxa"/>
          </w:tcPr>
          <w:p w14:paraId="15E5FEAE" w14:textId="77777777" w:rsidR="00145526" w:rsidRDefault="00145526" w:rsidP="003F5988">
            <w:pPr>
              <w:pStyle w:val="ListParagraph"/>
              <w:numPr>
                <w:ilvl w:val="0"/>
                <w:numId w:val="37"/>
              </w:numPr>
            </w:pPr>
            <w:r>
              <w:t>If a child begins displaying a continuous cough or a high temperature, they should be sent home to isolate per the guidelines.</w:t>
            </w:r>
          </w:p>
          <w:p w14:paraId="6150F9C1" w14:textId="77777777" w:rsidR="00687F0F" w:rsidRDefault="00145526" w:rsidP="003F5988">
            <w:pPr>
              <w:pStyle w:val="ListParagraph"/>
              <w:numPr>
                <w:ilvl w:val="0"/>
                <w:numId w:val="37"/>
              </w:numPr>
            </w:pPr>
            <w:r>
              <w:t>A child awaiting collection should be moved</w:t>
            </w:r>
            <w:r w:rsidR="00687F0F">
              <w:t xml:space="preserve"> away from the other children and with </w:t>
            </w:r>
            <w:r>
              <w:t xml:space="preserve">at least 2 metres away from other people. </w:t>
            </w:r>
          </w:p>
          <w:p w14:paraId="2ADD036A" w14:textId="43885C7D" w:rsidR="00145526" w:rsidRDefault="00145526" w:rsidP="003F5988">
            <w:pPr>
              <w:pStyle w:val="ListParagraph"/>
              <w:numPr>
                <w:ilvl w:val="0"/>
                <w:numId w:val="37"/>
              </w:numPr>
            </w:pPr>
            <w:r>
              <w:t xml:space="preserve">If they need to go to the bathroom while waiting to be collected, </w:t>
            </w:r>
            <w:r w:rsidR="00C16A91">
              <w:t>t</w:t>
            </w:r>
            <w:r>
              <w:t>he bathroom should be cleaned and disinfected using standard cleaning products before being used by anyone else.</w:t>
            </w:r>
          </w:p>
          <w:p w14:paraId="64B9ED9D" w14:textId="77777777" w:rsidR="00145526" w:rsidRDefault="00145526" w:rsidP="003F5988">
            <w:pPr>
              <w:pStyle w:val="ListParagraph"/>
              <w:numPr>
                <w:ilvl w:val="0"/>
                <w:numId w:val="37"/>
              </w:numPr>
            </w:pPr>
            <w:r>
              <w:t xml:space="preserve">If a member of staff has helped someone who displayed symptoms they do not need to go home unless they develop symptoms themselves. They should wash their hands thoroughly for 20 seconds after any contact with someone who is unwell. </w:t>
            </w:r>
          </w:p>
          <w:p w14:paraId="6BA78754" w14:textId="77777777" w:rsidR="00D04A17" w:rsidRDefault="00D04A17" w:rsidP="004C5FF6"/>
          <w:p w14:paraId="2D7EA682" w14:textId="77777777" w:rsidR="003F5988" w:rsidRDefault="003F5988" w:rsidP="004C5FF6"/>
          <w:p w14:paraId="511DA661" w14:textId="77777777" w:rsidR="003F5988" w:rsidRDefault="003F5988" w:rsidP="004C5FF6"/>
          <w:p w14:paraId="3555DA6A" w14:textId="6EC6865E" w:rsidR="003F5988" w:rsidRDefault="003F5988" w:rsidP="004C5FF6"/>
        </w:tc>
        <w:tc>
          <w:tcPr>
            <w:tcW w:w="4336" w:type="dxa"/>
          </w:tcPr>
          <w:p w14:paraId="3909C34F" w14:textId="77777777" w:rsidR="00071F0B" w:rsidRDefault="006C7FD9" w:rsidP="003F5988">
            <w:pPr>
              <w:pStyle w:val="ListParagraph"/>
              <w:numPr>
                <w:ilvl w:val="0"/>
                <w:numId w:val="28"/>
              </w:numPr>
            </w:pPr>
            <w:r w:rsidRPr="00510279">
              <w:t>Parents to confirm emergency contact details before child returns, to ensure we have correct telephone numbers.</w:t>
            </w:r>
          </w:p>
          <w:p w14:paraId="06C25697" w14:textId="77777777" w:rsidR="00E352C1" w:rsidRDefault="00E352C1" w:rsidP="00E352C1"/>
          <w:p w14:paraId="25B74CDB" w14:textId="77777777" w:rsidR="00E352C1" w:rsidRDefault="00E352C1" w:rsidP="00E352C1"/>
          <w:p w14:paraId="040C41C8" w14:textId="77777777" w:rsidR="00E352C1" w:rsidRDefault="00E352C1" w:rsidP="00E352C1">
            <w:r>
              <w:t>If clinical advice is needed, the setting staff, parent or guardian should go online to NHS 111 (or call 111 if they don’t have internet access)</w:t>
            </w:r>
          </w:p>
          <w:p w14:paraId="1D6F71AF" w14:textId="68808691" w:rsidR="00E352C1" w:rsidRDefault="00E352C1" w:rsidP="00E352C1"/>
        </w:tc>
      </w:tr>
      <w:tr w:rsidR="00C16A91" w14:paraId="43F8AA29" w14:textId="57691240" w:rsidTr="00C011C4">
        <w:tc>
          <w:tcPr>
            <w:tcW w:w="1413" w:type="dxa"/>
          </w:tcPr>
          <w:p w14:paraId="503DF2C1" w14:textId="77777777" w:rsidR="000C3A9B" w:rsidRDefault="000C3A9B" w:rsidP="00E438DA">
            <w:pPr>
              <w:jc w:val="center"/>
            </w:pPr>
          </w:p>
          <w:p w14:paraId="2499DA76" w14:textId="62396E00" w:rsidR="00C16A91" w:rsidRDefault="00966ACA" w:rsidP="00E438DA">
            <w:pPr>
              <w:jc w:val="center"/>
            </w:pPr>
            <w:r>
              <w:t>Staff</w:t>
            </w:r>
          </w:p>
        </w:tc>
        <w:tc>
          <w:tcPr>
            <w:tcW w:w="2126" w:type="dxa"/>
          </w:tcPr>
          <w:p w14:paraId="796438BA" w14:textId="77777777" w:rsidR="000C3A9B" w:rsidRDefault="000C3A9B" w:rsidP="00E438DA">
            <w:pPr>
              <w:jc w:val="center"/>
            </w:pPr>
          </w:p>
          <w:p w14:paraId="3D5E9C70" w14:textId="7396C082" w:rsidR="00C16A91" w:rsidRDefault="00C16A91" w:rsidP="00E438DA">
            <w:pPr>
              <w:jc w:val="center"/>
            </w:pPr>
            <w:r>
              <w:t>Attendance</w:t>
            </w:r>
          </w:p>
        </w:tc>
        <w:tc>
          <w:tcPr>
            <w:tcW w:w="7513" w:type="dxa"/>
          </w:tcPr>
          <w:p w14:paraId="20956820" w14:textId="77777777" w:rsidR="000C3A9B" w:rsidRDefault="000C3A9B" w:rsidP="000C3A9B">
            <w:pPr>
              <w:pStyle w:val="ListParagraph"/>
              <w:ind w:left="360"/>
            </w:pPr>
          </w:p>
          <w:p w14:paraId="3A75DD2B" w14:textId="0CEC1568" w:rsidR="00C16A91" w:rsidRDefault="00C16A91" w:rsidP="003F5988">
            <w:pPr>
              <w:pStyle w:val="ListParagraph"/>
              <w:numPr>
                <w:ilvl w:val="0"/>
                <w:numId w:val="38"/>
              </w:numPr>
            </w:pPr>
            <w:r>
              <w:t>Staff should only attend the</w:t>
            </w:r>
            <w:r w:rsidR="00687F0F">
              <w:t xml:space="preserve"> Nursery</w:t>
            </w:r>
            <w:r>
              <w:t xml:space="preserve"> if they are symptom free, have completed the required isolation period or achieved a negative test result.</w:t>
            </w:r>
          </w:p>
          <w:p w14:paraId="57FDE456" w14:textId="77777777" w:rsidR="003F5988" w:rsidRDefault="003F5988" w:rsidP="003F5988">
            <w:pPr>
              <w:pStyle w:val="ListParagraph"/>
              <w:ind w:left="360"/>
            </w:pPr>
          </w:p>
          <w:p w14:paraId="1FFE6A7D" w14:textId="75AB55E5" w:rsidR="0040132F" w:rsidRDefault="0040132F" w:rsidP="003F5988">
            <w:pPr>
              <w:pStyle w:val="ListParagraph"/>
              <w:numPr>
                <w:ilvl w:val="0"/>
                <w:numId w:val="38"/>
              </w:numPr>
            </w:pPr>
            <w:r>
              <w:t>Staff with underlying conditions unable to work as normal</w:t>
            </w:r>
            <w:r w:rsidR="00966ACA">
              <w:t>.</w:t>
            </w:r>
          </w:p>
          <w:p w14:paraId="56B2840D" w14:textId="21D1E3DD" w:rsidR="00C16A91" w:rsidRPr="003F5988" w:rsidRDefault="00C16A91" w:rsidP="003F5988">
            <w:pPr>
              <w:pStyle w:val="ListParagraph"/>
              <w:numPr>
                <w:ilvl w:val="0"/>
                <w:numId w:val="38"/>
              </w:numPr>
            </w:pPr>
            <w:r w:rsidRPr="003F5988">
              <w:t>Risk assessing with regular health questionnaires for returning staff.</w:t>
            </w:r>
          </w:p>
          <w:p w14:paraId="1980C0DD" w14:textId="79467096" w:rsidR="00C16A91" w:rsidRDefault="00C16A91" w:rsidP="003F5988">
            <w:pPr>
              <w:pStyle w:val="ListParagraph"/>
              <w:numPr>
                <w:ilvl w:val="0"/>
                <w:numId w:val="38"/>
              </w:numPr>
            </w:pPr>
            <w:r>
              <w:t xml:space="preserve">Consideration should be given to limiting the number of staff in the </w:t>
            </w:r>
            <w:r w:rsidR="00966ACA">
              <w:t>nursery</w:t>
            </w:r>
            <w:r>
              <w:t xml:space="preserve"> at any one time to only those required to care for the expected occupancy levels on any given day.</w:t>
            </w:r>
          </w:p>
          <w:p w14:paraId="2E63C34A" w14:textId="77777777" w:rsidR="00C16A91" w:rsidRDefault="00C16A91" w:rsidP="003F5988">
            <w:pPr>
              <w:pStyle w:val="ListParagraph"/>
              <w:numPr>
                <w:ilvl w:val="0"/>
                <w:numId w:val="38"/>
              </w:numPr>
            </w:pPr>
            <w:r>
              <w:t>All staff coming to the setting should avoid all non-essential public transport travel, whenever possible and outside of setting hours, should minimise social interactions, as per the national guidelines.</w:t>
            </w:r>
          </w:p>
          <w:p w14:paraId="0DE881D4" w14:textId="77777777" w:rsidR="00B57F27" w:rsidRDefault="00B57F27" w:rsidP="003F5988">
            <w:pPr>
              <w:pStyle w:val="ListParagraph"/>
              <w:numPr>
                <w:ilvl w:val="0"/>
                <w:numId w:val="38"/>
              </w:numPr>
            </w:pPr>
            <w:r>
              <w:t>Practitioners should receive clear communication regarding the role they play in safe operating procedure and all measures being taken to ensure the safety of the children and themselves.</w:t>
            </w:r>
          </w:p>
          <w:p w14:paraId="4A26FA7D" w14:textId="77777777" w:rsidR="0040132F" w:rsidRDefault="0040132F" w:rsidP="00966ACA"/>
          <w:p w14:paraId="71A437AC" w14:textId="00369CB8" w:rsidR="00966ACA" w:rsidRDefault="00966ACA" w:rsidP="00966ACA"/>
        </w:tc>
        <w:tc>
          <w:tcPr>
            <w:tcW w:w="4336" w:type="dxa"/>
          </w:tcPr>
          <w:p w14:paraId="2CDA0FCB" w14:textId="77777777" w:rsidR="003F5988" w:rsidRDefault="003F5988" w:rsidP="003F5988">
            <w:pPr>
              <w:pStyle w:val="ListParagraph"/>
              <w:ind w:left="360"/>
            </w:pPr>
          </w:p>
          <w:p w14:paraId="2FA07503" w14:textId="4D64BE01" w:rsidR="00C16A91" w:rsidRPr="0041517D" w:rsidRDefault="006C7FD9" w:rsidP="003F5988">
            <w:pPr>
              <w:pStyle w:val="ListParagraph"/>
              <w:numPr>
                <w:ilvl w:val="0"/>
                <w:numId w:val="52"/>
              </w:numPr>
            </w:pPr>
            <w:r w:rsidRPr="0041517D">
              <w:t>Staff to be vigilant on health and stay away if unwell.</w:t>
            </w:r>
            <w:r w:rsidR="006D152C" w:rsidRPr="0041517D">
              <w:t xml:space="preserve"> This is likely to impact on staff finances as we often work through minor illnesses which we will no longer be able to do.</w:t>
            </w:r>
          </w:p>
          <w:p w14:paraId="58ECCF3B" w14:textId="49691097" w:rsidR="006C7FD9" w:rsidRPr="00DC597A" w:rsidRDefault="006C7FD9" w:rsidP="003F5988">
            <w:pPr>
              <w:pStyle w:val="ListParagraph"/>
              <w:numPr>
                <w:ilvl w:val="0"/>
                <w:numId w:val="49"/>
              </w:numPr>
            </w:pPr>
            <w:r w:rsidRPr="00DC597A">
              <w:t xml:space="preserve">Testing is </w:t>
            </w:r>
            <w:r w:rsidR="00EC6FEF" w:rsidRPr="00DC597A">
              <w:t>available</w:t>
            </w:r>
            <w:r w:rsidRPr="00DC597A">
              <w:t xml:space="preserve"> to all key workers and their households.</w:t>
            </w:r>
          </w:p>
          <w:p w14:paraId="52877EF2" w14:textId="77777777" w:rsidR="006C7FD9" w:rsidRPr="00DC597A" w:rsidRDefault="006C7FD9" w:rsidP="003F5988">
            <w:pPr>
              <w:pStyle w:val="ListParagraph"/>
              <w:numPr>
                <w:ilvl w:val="0"/>
                <w:numId w:val="50"/>
              </w:numPr>
            </w:pPr>
            <w:r w:rsidRPr="00DC597A">
              <w:t>Current government guidance to be followed.</w:t>
            </w:r>
          </w:p>
          <w:p w14:paraId="74EE0C9F" w14:textId="4EF217DE" w:rsidR="00B57F27" w:rsidRPr="006D152C" w:rsidRDefault="00B57F27" w:rsidP="003F5988">
            <w:pPr>
              <w:pStyle w:val="ListParagraph"/>
              <w:numPr>
                <w:ilvl w:val="0"/>
                <w:numId w:val="51"/>
              </w:numPr>
            </w:pPr>
            <w:r w:rsidRPr="00DC597A">
              <w:t>Practitioners to receive a copy of policy and risk assessment documents before return. A copy will be retained at preschool signed by all staff to say that they have received and read a copy.</w:t>
            </w:r>
          </w:p>
        </w:tc>
      </w:tr>
      <w:tr w:rsidR="0040132F" w14:paraId="135F6E71" w14:textId="77777777" w:rsidTr="00C011C4">
        <w:tc>
          <w:tcPr>
            <w:tcW w:w="1413" w:type="dxa"/>
          </w:tcPr>
          <w:p w14:paraId="06C68651" w14:textId="77777777" w:rsidR="000C3A9B" w:rsidRDefault="000C3A9B" w:rsidP="00E438DA">
            <w:pPr>
              <w:jc w:val="center"/>
            </w:pPr>
          </w:p>
          <w:p w14:paraId="7DF6F5EF" w14:textId="1EC85736" w:rsidR="0040132F" w:rsidRDefault="00966ACA" w:rsidP="00E438DA">
            <w:pPr>
              <w:jc w:val="center"/>
            </w:pPr>
            <w:r>
              <w:t>Staff</w:t>
            </w:r>
          </w:p>
        </w:tc>
        <w:tc>
          <w:tcPr>
            <w:tcW w:w="2126" w:type="dxa"/>
          </w:tcPr>
          <w:p w14:paraId="7F284AB3" w14:textId="77777777" w:rsidR="000C3A9B" w:rsidRDefault="000C3A9B" w:rsidP="00E438DA">
            <w:pPr>
              <w:jc w:val="center"/>
            </w:pPr>
          </w:p>
          <w:p w14:paraId="0645C511" w14:textId="091B80C9" w:rsidR="0040132F" w:rsidRDefault="0040132F" w:rsidP="00E438DA">
            <w:pPr>
              <w:jc w:val="center"/>
            </w:pPr>
            <w:r>
              <w:t>Wellbeing</w:t>
            </w:r>
          </w:p>
        </w:tc>
        <w:tc>
          <w:tcPr>
            <w:tcW w:w="7513" w:type="dxa"/>
          </w:tcPr>
          <w:p w14:paraId="2C8B111C" w14:textId="77777777" w:rsidR="000C3A9B" w:rsidRDefault="000C3A9B" w:rsidP="000C3A9B">
            <w:pPr>
              <w:pStyle w:val="ListParagraph"/>
              <w:ind w:left="360"/>
            </w:pPr>
          </w:p>
          <w:p w14:paraId="0C7BF216" w14:textId="47C6B142" w:rsidR="0040132F" w:rsidRDefault="0040132F" w:rsidP="003F5988">
            <w:pPr>
              <w:pStyle w:val="ListParagraph"/>
              <w:numPr>
                <w:ilvl w:val="0"/>
                <w:numId w:val="39"/>
              </w:numPr>
            </w:pPr>
            <w:r>
              <w:t>Practitioners will be working different hours and in different groups</w:t>
            </w:r>
            <w:r w:rsidR="00966ACA">
              <w:t>.</w:t>
            </w:r>
          </w:p>
          <w:p w14:paraId="589096BA" w14:textId="77777777" w:rsidR="0040132F" w:rsidRDefault="00C46B58" w:rsidP="003F5988">
            <w:pPr>
              <w:pStyle w:val="ListParagraph"/>
              <w:numPr>
                <w:ilvl w:val="0"/>
                <w:numId w:val="39"/>
              </w:numPr>
            </w:pPr>
            <w:r>
              <w:t>Staff will be focused of children and cleaning as we go along</w:t>
            </w:r>
          </w:p>
          <w:p w14:paraId="22456F03" w14:textId="6E1C3ABB" w:rsidR="00C46B58" w:rsidRDefault="00C46B58" w:rsidP="003F5988">
            <w:pPr>
              <w:pStyle w:val="ListParagraph"/>
              <w:numPr>
                <w:ilvl w:val="0"/>
                <w:numId w:val="39"/>
              </w:numPr>
            </w:pPr>
            <w:r>
              <w:t>Socialisation and interaction will be different with a limit to contact with other adults and the children</w:t>
            </w:r>
            <w:r w:rsidR="00966ACA">
              <w:t>.</w:t>
            </w:r>
          </w:p>
          <w:p w14:paraId="4C0616C9" w14:textId="3A2B006A" w:rsidR="000C3A9B" w:rsidRDefault="000C3A9B" w:rsidP="003F5988">
            <w:pPr>
              <w:pStyle w:val="ListParagraph"/>
              <w:numPr>
                <w:ilvl w:val="0"/>
                <w:numId w:val="39"/>
              </w:numPr>
            </w:pPr>
            <w:r>
              <w:t xml:space="preserve">Separate shoes to be worn inside and outside. </w:t>
            </w:r>
          </w:p>
          <w:p w14:paraId="3DA5DEBD" w14:textId="55D9DECE" w:rsidR="00966ACA" w:rsidRDefault="00966ACA" w:rsidP="00DC597A">
            <w:pPr>
              <w:pStyle w:val="ListParagraph"/>
              <w:ind w:left="317"/>
            </w:pPr>
          </w:p>
        </w:tc>
        <w:tc>
          <w:tcPr>
            <w:tcW w:w="4336" w:type="dxa"/>
          </w:tcPr>
          <w:p w14:paraId="10C1292B" w14:textId="77777777" w:rsidR="003F5988" w:rsidRDefault="003F5988" w:rsidP="003F5988">
            <w:pPr>
              <w:pStyle w:val="ListParagraph"/>
              <w:ind w:left="360"/>
            </w:pPr>
          </w:p>
          <w:p w14:paraId="1D487AD7" w14:textId="2F283873" w:rsidR="0040132F" w:rsidRPr="00DC597A" w:rsidRDefault="0040132F" w:rsidP="003F5988">
            <w:pPr>
              <w:pStyle w:val="ListParagraph"/>
              <w:numPr>
                <w:ilvl w:val="0"/>
                <w:numId w:val="29"/>
              </w:numPr>
            </w:pPr>
            <w:r w:rsidRPr="00DC597A">
              <w:t xml:space="preserve">Not </w:t>
            </w:r>
            <w:r w:rsidR="003F5988">
              <w:t xml:space="preserve">a </w:t>
            </w:r>
            <w:r w:rsidRPr="00DC597A">
              <w:t xml:space="preserve">normal provision – </w:t>
            </w:r>
            <w:r w:rsidR="003F5988">
              <w:t xml:space="preserve">may have a </w:t>
            </w:r>
            <w:r w:rsidRPr="00DC597A">
              <w:t xml:space="preserve">negative impact on </w:t>
            </w:r>
            <w:r w:rsidR="003F5988">
              <w:t xml:space="preserve">staff members </w:t>
            </w:r>
            <w:r w:rsidRPr="00DC597A">
              <w:t>mental wellbeing</w:t>
            </w:r>
            <w:r w:rsidR="003F5988">
              <w:t>.</w:t>
            </w:r>
          </w:p>
          <w:p w14:paraId="2CB4BEC4" w14:textId="350A6E24" w:rsidR="0040132F" w:rsidRPr="00DC597A" w:rsidRDefault="0040132F" w:rsidP="003F5988">
            <w:pPr>
              <w:pStyle w:val="ListParagraph"/>
              <w:numPr>
                <w:ilvl w:val="0"/>
                <w:numId w:val="30"/>
              </w:numPr>
            </w:pPr>
            <w:r w:rsidRPr="00DC597A">
              <w:t>Unnatural and unsettling environment</w:t>
            </w:r>
            <w:r w:rsidR="003F5988">
              <w:t>.</w:t>
            </w:r>
          </w:p>
          <w:p w14:paraId="1F5ED007" w14:textId="099D2787" w:rsidR="0040132F" w:rsidRPr="0040132F" w:rsidRDefault="0040132F" w:rsidP="003F5988">
            <w:pPr>
              <w:pStyle w:val="ListParagraph"/>
              <w:ind w:left="360"/>
              <w:rPr>
                <w:highlight w:val="red"/>
              </w:rPr>
            </w:pPr>
          </w:p>
        </w:tc>
      </w:tr>
      <w:tr w:rsidR="005639A5" w14:paraId="76A34ED5" w14:textId="77777777" w:rsidTr="00C011C4">
        <w:tc>
          <w:tcPr>
            <w:tcW w:w="1413" w:type="dxa"/>
          </w:tcPr>
          <w:p w14:paraId="6057390D" w14:textId="77777777" w:rsidR="003F5988" w:rsidRDefault="003F5988" w:rsidP="00E438DA">
            <w:pPr>
              <w:jc w:val="center"/>
            </w:pPr>
          </w:p>
          <w:p w14:paraId="22B97422" w14:textId="1F5022E4" w:rsidR="005639A5" w:rsidRDefault="005639A5" w:rsidP="00E438DA">
            <w:pPr>
              <w:jc w:val="center"/>
            </w:pPr>
            <w:r>
              <w:t>Food Preparation, snack and lunches</w:t>
            </w:r>
          </w:p>
        </w:tc>
        <w:tc>
          <w:tcPr>
            <w:tcW w:w="2126" w:type="dxa"/>
          </w:tcPr>
          <w:p w14:paraId="3FA8FD2A" w14:textId="77777777" w:rsidR="005639A5" w:rsidRDefault="005639A5"/>
        </w:tc>
        <w:tc>
          <w:tcPr>
            <w:tcW w:w="7513" w:type="dxa"/>
          </w:tcPr>
          <w:p w14:paraId="2166A8D4" w14:textId="77777777" w:rsidR="000C3A9B" w:rsidRDefault="000C3A9B" w:rsidP="000C3A9B">
            <w:pPr>
              <w:pStyle w:val="ListParagraph"/>
              <w:ind w:left="360"/>
            </w:pPr>
          </w:p>
          <w:p w14:paraId="558328A6" w14:textId="1EBBB049" w:rsidR="005639A5" w:rsidRDefault="005639A5" w:rsidP="003F5988">
            <w:pPr>
              <w:pStyle w:val="ListParagraph"/>
              <w:numPr>
                <w:ilvl w:val="0"/>
                <w:numId w:val="40"/>
              </w:numPr>
            </w:pPr>
            <w:r>
              <w:t>Staff and Children MUST wash hands before eating</w:t>
            </w:r>
            <w:r w:rsidR="005A4BFD">
              <w:t>.</w:t>
            </w:r>
          </w:p>
          <w:p w14:paraId="7D5F7AB1" w14:textId="77777777" w:rsidR="005639A5" w:rsidRDefault="005639A5" w:rsidP="003F5988">
            <w:pPr>
              <w:pStyle w:val="ListParagraph"/>
              <w:numPr>
                <w:ilvl w:val="0"/>
                <w:numId w:val="40"/>
              </w:numPr>
            </w:pPr>
            <w:r>
              <w:t>Staff and children MUST wash hands after eating.</w:t>
            </w:r>
          </w:p>
          <w:p w14:paraId="02E4C552" w14:textId="77777777" w:rsidR="00C244D3" w:rsidRDefault="00C244D3" w:rsidP="003F5988">
            <w:pPr>
              <w:pStyle w:val="ListParagraph"/>
              <w:numPr>
                <w:ilvl w:val="0"/>
                <w:numId w:val="40"/>
              </w:numPr>
            </w:pPr>
            <w:r>
              <w:t>Children and adults to be responsible for their own food rubbish.</w:t>
            </w:r>
          </w:p>
          <w:p w14:paraId="5BF2959F" w14:textId="77777777" w:rsidR="005A4BFD" w:rsidRDefault="005A4BFD" w:rsidP="003F5988">
            <w:pPr>
              <w:pStyle w:val="ListParagraph"/>
              <w:numPr>
                <w:ilvl w:val="0"/>
                <w:numId w:val="40"/>
              </w:numPr>
            </w:pPr>
            <w:r>
              <w:t xml:space="preserve">Adults to handle eaten food as little as possible, for example left over food being placed back into the child’s lunchbox. </w:t>
            </w:r>
          </w:p>
          <w:p w14:paraId="4D8C79FD" w14:textId="77777777" w:rsidR="00E352C1" w:rsidRDefault="00E352C1" w:rsidP="00E352C1">
            <w:pPr>
              <w:pStyle w:val="ListParagraph"/>
              <w:ind w:left="360"/>
            </w:pPr>
          </w:p>
          <w:p w14:paraId="6803AEB3" w14:textId="6E431234" w:rsidR="00FE7FF6" w:rsidRDefault="00FE7FF6" w:rsidP="00E352C1">
            <w:pPr>
              <w:pStyle w:val="ListParagraph"/>
              <w:ind w:left="360"/>
            </w:pPr>
          </w:p>
          <w:p w14:paraId="1E1E4F2D" w14:textId="0BD0359C" w:rsidR="003F5988" w:rsidRDefault="003F5988" w:rsidP="00E352C1">
            <w:pPr>
              <w:pStyle w:val="ListParagraph"/>
              <w:ind w:left="360"/>
            </w:pPr>
          </w:p>
          <w:p w14:paraId="4DA5675B" w14:textId="5D7AE50D" w:rsidR="003F5988" w:rsidRDefault="003F5988" w:rsidP="00E352C1">
            <w:pPr>
              <w:pStyle w:val="ListParagraph"/>
              <w:ind w:left="360"/>
            </w:pPr>
          </w:p>
          <w:p w14:paraId="6F979E7D" w14:textId="77777777" w:rsidR="00FE7FF6" w:rsidRDefault="00FE7FF6" w:rsidP="00E352C1">
            <w:pPr>
              <w:pStyle w:val="ListParagraph"/>
              <w:ind w:left="360"/>
            </w:pPr>
          </w:p>
          <w:p w14:paraId="17418246" w14:textId="77777777" w:rsidR="003F5988" w:rsidRDefault="003F5988" w:rsidP="00E352C1">
            <w:pPr>
              <w:pStyle w:val="ListParagraph"/>
              <w:ind w:left="360"/>
            </w:pPr>
          </w:p>
          <w:p w14:paraId="01DA2FCF" w14:textId="77777777" w:rsidR="003F5988" w:rsidRDefault="003F5988" w:rsidP="00E352C1">
            <w:pPr>
              <w:pStyle w:val="ListParagraph"/>
              <w:ind w:left="360"/>
            </w:pPr>
          </w:p>
          <w:p w14:paraId="510512AB" w14:textId="472F6FA0" w:rsidR="003F5988" w:rsidRDefault="003F5988" w:rsidP="00E352C1">
            <w:pPr>
              <w:pStyle w:val="ListParagraph"/>
              <w:ind w:left="360"/>
            </w:pPr>
          </w:p>
        </w:tc>
        <w:tc>
          <w:tcPr>
            <w:tcW w:w="4336" w:type="dxa"/>
          </w:tcPr>
          <w:p w14:paraId="3ADA5172" w14:textId="77777777" w:rsidR="00DF7ED2" w:rsidRDefault="00DF7ED2" w:rsidP="00DF7ED2">
            <w:pPr>
              <w:pStyle w:val="ListParagraph"/>
              <w:ind w:left="360"/>
            </w:pPr>
          </w:p>
          <w:p w14:paraId="4476CB4E" w14:textId="314B8FD9" w:rsidR="005639A5" w:rsidRDefault="005639A5" w:rsidP="003F5988">
            <w:pPr>
              <w:pStyle w:val="ListParagraph"/>
              <w:numPr>
                <w:ilvl w:val="0"/>
                <w:numId w:val="31"/>
              </w:numPr>
            </w:pPr>
            <w:r w:rsidRPr="00592454">
              <w:t xml:space="preserve">Regular hand washing before </w:t>
            </w:r>
            <w:r w:rsidR="005A4BFD" w:rsidRPr="00592454">
              <w:t xml:space="preserve">and after </w:t>
            </w:r>
            <w:r w:rsidRPr="00592454">
              <w:t>eating.</w:t>
            </w:r>
          </w:p>
          <w:p w14:paraId="34FCB23B" w14:textId="5D4E580D" w:rsidR="00AF602D" w:rsidRPr="00592454" w:rsidRDefault="00AF602D" w:rsidP="003F5988">
            <w:pPr>
              <w:pStyle w:val="ListParagraph"/>
              <w:numPr>
                <w:ilvl w:val="0"/>
                <w:numId w:val="31"/>
              </w:numPr>
            </w:pPr>
            <w:r w:rsidRPr="00592454">
              <w:t>Children to put their own rubbish left over back in their lunch box</w:t>
            </w:r>
            <w:r w:rsidRPr="00DC597A">
              <w:t>.</w:t>
            </w:r>
          </w:p>
          <w:p w14:paraId="4AA9FEDD" w14:textId="6C7A60BF" w:rsidR="00FD61F2" w:rsidRPr="00AF602D" w:rsidRDefault="00FD61F2" w:rsidP="00AF602D">
            <w:pPr>
              <w:rPr>
                <w:highlight w:val="red"/>
              </w:rPr>
            </w:pPr>
          </w:p>
        </w:tc>
      </w:tr>
      <w:tr w:rsidR="00C16A91" w14:paraId="38B2B182" w14:textId="6B6714C3" w:rsidTr="00C011C4">
        <w:tc>
          <w:tcPr>
            <w:tcW w:w="1413" w:type="dxa"/>
            <w:vMerge w:val="restart"/>
          </w:tcPr>
          <w:p w14:paraId="715A00B1" w14:textId="77777777" w:rsidR="000C3A9B" w:rsidRDefault="000C3A9B" w:rsidP="00E438DA">
            <w:pPr>
              <w:jc w:val="center"/>
            </w:pPr>
          </w:p>
          <w:p w14:paraId="2C817849" w14:textId="7A678B5A" w:rsidR="00C16A91" w:rsidRDefault="005A4BFD" w:rsidP="00E438DA">
            <w:pPr>
              <w:jc w:val="center"/>
            </w:pPr>
            <w:r>
              <w:t>Staff</w:t>
            </w:r>
            <w:r w:rsidR="006C7FD9">
              <w:t xml:space="preserve"> and</w:t>
            </w:r>
          </w:p>
          <w:p w14:paraId="7790778E" w14:textId="7DF04343" w:rsidR="00C16A91" w:rsidRDefault="00C16A91" w:rsidP="00E438DA">
            <w:pPr>
              <w:jc w:val="center"/>
            </w:pPr>
            <w:r>
              <w:t>Parents</w:t>
            </w:r>
          </w:p>
        </w:tc>
        <w:tc>
          <w:tcPr>
            <w:tcW w:w="2126" w:type="dxa"/>
          </w:tcPr>
          <w:p w14:paraId="44AB7B68" w14:textId="77777777" w:rsidR="000C3A9B" w:rsidRDefault="000C3A9B" w:rsidP="00E438DA">
            <w:pPr>
              <w:jc w:val="center"/>
            </w:pPr>
          </w:p>
          <w:p w14:paraId="7C4773A6" w14:textId="24D97007" w:rsidR="00C16A91" w:rsidRDefault="00C16A91" w:rsidP="00E438DA">
            <w:pPr>
              <w:jc w:val="center"/>
            </w:pPr>
            <w:r>
              <w:t>Physical distancing/grouping</w:t>
            </w:r>
          </w:p>
        </w:tc>
        <w:tc>
          <w:tcPr>
            <w:tcW w:w="7513" w:type="dxa"/>
          </w:tcPr>
          <w:p w14:paraId="1BFD8B64" w14:textId="77777777" w:rsidR="003F5988" w:rsidRDefault="003F5988" w:rsidP="003F5988">
            <w:pPr>
              <w:pStyle w:val="ListParagraph"/>
              <w:ind w:left="360"/>
            </w:pPr>
          </w:p>
          <w:p w14:paraId="1E56580A" w14:textId="1CAFB69E" w:rsidR="00071F0B" w:rsidRDefault="00C16A91" w:rsidP="003F5988">
            <w:pPr>
              <w:pStyle w:val="ListParagraph"/>
              <w:numPr>
                <w:ilvl w:val="0"/>
                <w:numId w:val="41"/>
              </w:numPr>
            </w:pPr>
            <w:r>
              <w:t>Wherever possible, staff should remain with the small group of children, the “bubble” of children who they are allocated to and not come into contact with other groups.</w:t>
            </w:r>
          </w:p>
          <w:p w14:paraId="37CBF448" w14:textId="6A0EF6E8" w:rsidR="00C16A91" w:rsidRDefault="00C16A91" w:rsidP="003F5988">
            <w:pPr>
              <w:pStyle w:val="ListParagraph"/>
              <w:numPr>
                <w:ilvl w:val="0"/>
                <w:numId w:val="41"/>
              </w:numPr>
            </w:pPr>
            <w:r>
              <w:t xml:space="preserve">Social distancing must be maintained </w:t>
            </w:r>
            <w:r w:rsidR="005A4BFD">
              <w:t>as much as reasonably possible.</w:t>
            </w:r>
          </w:p>
          <w:p w14:paraId="26673917" w14:textId="77777777" w:rsidR="00C16A91" w:rsidRDefault="00C16A91" w:rsidP="003F5988">
            <w:pPr>
              <w:pStyle w:val="ListParagraph"/>
              <w:numPr>
                <w:ilvl w:val="0"/>
                <w:numId w:val="41"/>
              </w:numPr>
            </w:pPr>
            <w:r>
              <w:t>Staff members should avoid physical contact with each other including handshakes, hugs etc.</w:t>
            </w:r>
          </w:p>
          <w:p w14:paraId="75F22830" w14:textId="77777777" w:rsidR="00C16A91" w:rsidRDefault="00C16A91" w:rsidP="003F5988">
            <w:pPr>
              <w:pStyle w:val="ListParagraph"/>
              <w:numPr>
                <w:ilvl w:val="0"/>
                <w:numId w:val="41"/>
              </w:numPr>
            </w:pPr>
            <w:r>
              <w:t>Where possible, meetings and training sessions should be conducted through virtual conferencing</w:t>
            </w:r>
            <w:r w:rsidR="005A4BFD">
              <w:t xml:space="preserve"> or outside.</w:t>
            </w:r>
          </w:p>
          <w:p w14:paraId="65FCAACD" w14:textId="5D128D07" w:rsidR="00C9142B" w:rsidRDefault="00C9142B" w:rsidP="003F5988">
            <w:pPr>
              <w:pStyle w:val="ListParagraph"/>
              <w:numPr>
                <w:ilvl w:val="0"/>
                <w:numId w:val="41"/>
              </w:numPr>
            </w:pPr>
            <w:r>
              <w:t>Outside</w:t>
            </w:r>
            <w:r w:rsidRPr="00966ACA">
              <w:t xml:space="preserve"> of setting hours, staff</w:t>
            </w:r>
            <w:r>
              <w:t xml:space="preserve">, parents and children </w:t>
            </w:r>
            <w:r w:rsidRPr="00966ACA">
              <w:t>should follow national guidelines for social interaction</w:t>
            </w:r>
            <w:r>
              <w:t>.</w:t>
            </w:r>
          </w:p>
          <w:p w14:paraId="5C2CAB41" w14:textId="439CEB0D" w:rsidR="00C9142B" w:rsidRDefault="00C9142B" w:rsidP="00C9142B"/>
        </w:tc>
        <w:tc>
          <w:tcPr>
            <w:tcW w:w="4336" w:type="dxa"/>
          </w:tcPr>
          <w:p w14:paraId="1A43ACDE" w14:textId="77777777" w:rsidR="00DF7ED2" w:rsidRDefault="00DF7ED2" w:rsidP="00DF7ED2">
            <w:pPr>
              <w:pStyle w:val="ListParagraph"/>
              <w:ind w:left="317"/>
            </w:pPr>
          </w:p>
          <w:p w14:paraId="15D7B20B" w14:textId="4963F1E5" w:rsidR="00C16A91" w:rsidRPr="00592454" w:rsidRDefault="006C7FD9" w:rsidP="003F5988">
            <w:pPr>
              <w:pStyle w:val="ListParagraph"/>
              <w:numPr>
                <w:ilvl w:val="0"/>
                <w:numId w:val="2"/>
              </w:numPr>
              <w:ind w:left="317" w:hanging="317"/>
            </w:pPr>
            <w:r w:rsidRPr="00592454">
              <w:t>Physical distancing is impossible in early years, even though staff can be vigilant and minimise it.</w:t>
            </w:r>
          </w:p>
          <w:p w14:paraId="6C947758" w14:textId="5C2D0B67" w:rsidR="006C7FD9" w:rsidRDefault="006C7FD9" w:rsidP="001E1337">
            <w:pPr>
              <w:pStyle w:val="ListParagraph"/>
              <w:ind w:left="317"/>
            </w:pPr>
          </w:p>
        </w:tc>
      </w:tr>
      <w:tr w:rsidR="00C16A91" w14:paraId="743A85BA" w14:textId="16B36A93" w:rsidTr="00C011C4">
        <w:tc>
          <w:tcPr>
            <w:tcW w:w="1413" w:type="dxa"/>
            <w:vMerge/>
          </w:tcPr>
          <w:p w14:paraId="705DEFF5" w14:textId="77777777" w:rsidR="00C16A91" w:rsidRDefault="00C16A91"/>
        </w:tc>
        <w:tc>
          <w:tcPr>
            <w:tcW w:w="2126" w:type="dxa"/>
          </w:tcPr>
          <w:p w14:paraId="14FCB169" w14:textId="77777777" w:rsidR="000C3A9B" w:rsidRDefault="000C3A9B" w:rsidP="00E438DA">
            <w:pPr>
              <w:jc w:val="center"/>
            </w:pPr>
          </w:p>
          <w:p w14:paraId="5ECB8735" w14:textId="2278F286" w:rsidR="00C16A91" w:rsidRDefault="00C16A91" w:rsidP="00E438DA">
            <w:pPr>
              <w:jc w:val="center"/>
            </w:pPr>
            <w:r>
              <w:t>Training</w:t>
            </w:r>
          </w:p>
        </w:tc>
        <w:tc>
          <w:tcPr>
            <w:tcW w:w="7513" w:type="dxa"/>
          </w:tcPr>
          <w:p w14:paraId="44DBD360" w14:textId="77777777" w:rsidR="000C3A9B" w:rsidRDefault="000C3A9B" w:rsidP="000C3A9B">
            <w:pPr>
              <w:pStyle w:val="ListParagraph"/>
              <w:ind w:left="360"/>
            </w:pPr>
          </w:p>
          <w:p w14:paraId="78AD112D" w14:textId="3D2EBB7F" w:rsidR="00C16A91" w:rsidRDefault="00C16A91" w:rsidP="003F5988">
            <w:pPr>
              <w:pStyle w:val="ListParagraph"/>
              <w:numPr>
                <w:ilvl w:val="0"/>
                <w:numId w:val="42"/>
              </w:numPr>
            </w:pPr>
            <w:r>
              <w:t xml:space="preserve">All staff members must receive appropriate instruction and training </w:t>
            </w:r>
            <w:r w:rsidR="00071F0B">
              <w:t>o</w:t>
            </w:r>
            <w:r>
              <w:t>n infection control and the standard operation procedure and risk assessments within which they will be op</w:t>
            </w:r>
            <w:r w:rsidR="00071F0B">
              <w:t>erate.</w:t>
            </w:r>
          </w:p>
          <w:p w14:paraId="410EEA2D" w14:textId="01AA2DD6" w:rsidR="000C3A9B" w:rsidRDefault="000C3A9B" w:rsidP="000C3A9B">
            <w:pPr>
              <w:pStyle w:val="ListParagraph"/>
              <w:ind w:left="360"/>
            </w:pPr>
          </w:p>
        </w:tc>
        <w:tc>
          <w:tcPr>
            <w:tcW w:w="4336" w:type="dxa"/>
          </w:tcPr>
          <w:p w14:paraId="7C0C49C3" w14:textId="0FFBFB22" w:rsidR="00C16A91" w:rsidRDefault="006C7FD9" w:rsidP="003F5988">
            <w:pPr>
              <w:pStyle w:val="ListParagraph"/>
              <w:numPr>
                <w:ilvl w:val="0"/>
                <w:numId w:val="2"/>
              </w:numPr>
              <w:ind w:left="317" w:hanging="317"/>
            </w:pPr>
            <w:r w:rsidRPr="00DC597A">
              <w:t xml:space="preserve">Training </w:t>
            </w:r>
            <w:r w:rsidR="00DC597A" w:rsidRPr="00DC597A">
              <w:t>available</w:t>
            </w:r>
            <w:r w:rsidRPr="00DC597A">
              <w:t xml:space="preserve"> online for infection control and </w:t>
            </w:r>
            <w:r w:rsidR="00DC597A">
              <w:t>C</w:t>
            </w:r>
            <w:r w:rsidRPr="00DC597A">
              <w:t xml:space="preserve">ovid </w:t>
            </w:r>
            <w:r w:rsidR="00DC597A">
              <w:t xml:space="preserve">- </w:t>
            </w:r>
            <w:r w:rsidRPr="00DC597A">
              <w:t>19. Certificates to be presented/emailed before start date.</w:t>
            </w:r>
          </w:p>
        </w:tc>
      </w:tr>
      <w:tr w:rsidR="00C16A91" w14:paraId="71CD4392" w14:textId="7E76BF2A" w:rsidTr="00C011C4">
        <w:tc>
          <w:tcPr>
            <w:tcW w:w="1413" w:type="dxa"/>
            <w:vMerge/>
          </w:tcPr>
          <w:p w14:paraId="6EBA4185" w14:textId="77777777" w:rsidR="00C16A91" w:rsidRDefault="00C16A91"/>
        </w:tc>
        <w:tc>
          <w:tcPr>
            <w:tcW w:w="2126" w:type="dxa"/>
          </w:tcPr>
          <w:p w14:paraId="2BBB6009" w14:textId="77777777" w:rsidR="00E438DA" w:rsidRDefault="00E438DA" w:rsidP="00E438DA">
            <w:pPr>
              <w:jc w:val="center"/>
            </w:pPr>
          </w:p>
          <w:p w14:paraId="7A7085E5" w14:textId="354B7B06" w:rsidR="00C16A91" w:rsidRDefault="00C16A91" w:rsidP="00E438DA">
            <w:pPr>
              <w:jc w:val="center"/>
            </w:pPr>
            <w:r>
              <w:t>Physical distancing</w:t>
            </w:r>
          </w:p>
        </w:tc>
        <w:tc>
          <w:tcPr>
            <w:tcW w:w="7513" w:type="dxa"/>
          </w:tcPr>
          <w:p w14:paraId="53ADAEAB" w14:textId="77777777" w:rsidR="00E438DA" w:rsidRDefault="00E438DA" w:rsidP="00E438DA">
            <w:pPr>
              <w:pStyle w:val="ListParagraph"/>
              <w:ind w:left="360"/>
            </w:pPr>
          </w:p>
          <w:p w14:paraId="7230E790" w14:textId="4E5FFE5A" w:rsidR="00C16A91" w:rsidRDefault="00C16A91" w:rsidP="003F5988">
            <w:pPr>
              <w:pStyle w:val="ListParagraph"/>
              <w:numPr>
                <w:ilvl w:val="0"/>
                <w:numId w:val="43"/>
              </w:numPr>
            </w:pPr>
            <w:r>
              <w:t>Only parents who are symptom free and or have completed the required isolation periods will be able to drop off or collect their child.</w:t>
            </w:r>
          </w:p>
          <w:p w14:paraId="59306E35" w14:textId="782F7146" w:rsidR="00C16A91" w:rsidRDefault="00C16A91" w:rsidP="003F5988">
            <w:pPr>
              <w:pStyle w:val="ListParagraph"/>
              <w:numPr>
                <w:ilvl w:val="0"/>
                <w:numId w:val="43"/>
              </w:numPr>
            </w:pPr>
            <w:r>
              <w:t xml:space="preserve">Aim to limit drop off and pick up to 1 </w:t>
            </w:r>
            <w:r w:rsidR="00071F0B">
              <w:t>adult</w:t>
            </w:r>
            <w:r>
              <w:t xml:space="preserve"> per family a</w:t>
            </w:r>
            <w:r w:rsidR="00071F0B">
              <w:t>n</w:t>
            </w:r>
            <w:r>
              <w:t xml:space="preserve">d stagger the timings where possible. </w:t>
            </w:r>
            <w:r w:rsidR="006C7FD9">
              <w:t xml:space="preserve">Parents are to leave promptly and move away from the preschool boundaries whilst maintaining social distancing guidelines. </w:t>
            </w:r>
          </w:p>
          <w:p w14:paraId="49CDA8B0" w14:textId="566B507D" w:rsidR="00C16A91" w:rsidRDefault="00C16A91" w:rsidP="003F5988">
            <w:pPr>
              <w:pStyle w:val="ListParagraph"/>
              <w:numPr>
                <w:ilvl w:val="0"/>
                <w:numId w:val="43"/>
              </w:numPr>
            </w:pPr>
            <w:r>
              <w:t xml:space="preserve">Consider allowing parents to enter the </w:t>
            </w:r>
            <w:r w:rsidR="000C3A9B">
              <w:t>nursery</w:t>
            </w:r>
            <w:r>
              <w:t xml:space="preserve"> for the purpose of settling </w:t>
            </w:r>
            <w:r w:rsidR="000A71E4">
              <w:t>i</w:t>
            </w:r>
            <w:r>
              <w:t>n sessions if not doing so would cause a child distress. All measures should be taken to minimise contact between the parent and other children and staff members.</w:t>
            </w:r>
          </w:p>
        </w:tc>
        <w:tc>
          <w:tcPr>
            <w:tcW w:w="4336" w:type="dxa"/>
          </w:tcPr>
          <w:p w14:paraId="01039509" w14:textId="5BE33241" w:rsidR="00C16A91" w:rsidRPr="00DC597A" w:rsidRDefault="006C7FD9" w:rsidP="003F5988">
            <w:pPr>
              <w:pStyle w:val="ListParagraph"/>
              <w:numPr>
                <w:ilvl w:val="0"/>
                <w:numId w:val="2"/>
              </w:numPr>
              <w:ind w:left="317" w:hanging="317"/>
            </w:pPr>
            <w:r w:rsidRPr="00DC597A">
              <w:t xml:space="preserve">Parents not following social distancing guidelines will be asked to take </w:t>
            </w:r>
            <w:r w:rsidR="00464551" w:rsidRPr="00DC597A">
              <w:t>leave immediately. If they do not follow the request, they will be asked to take their child home.  At this point the</w:t>
            </w:r>
            <w:r w:rsidR="00DF7ED2">
              <w:t xml:space="preserve">y will have the </w:t>
            </w:r>
            <w:r w:rsidR="00464551" w:rsidRPr="00DC597A">
              <w:t>social distancing measures reinforced to them</w:t>
            </w:r>
            <w:r w:rsidR="00DF7ED2">
              <w:t>.</w:t>
            </w:r>
          </w:p>
          <w:p w14:paraId="48DEFAF5" w14:textId="38DE760F" w:rsidR="00464551" w:rsidRPr="00DC597A" w:rsidRDefault="00464551" w:rsidP="003F5988">
            <w:pPr>
              <w:pStyle w:val="ListParagraph"/>
              <w:numPr>
                <w:ilvl w:val="0"/>
                <w:numId w:val="2"/>
              </w:numPr>
              <w:ind w:left="317" w:hanging="317"/>
            </w:pPr>
            <w:r w:rsidRPr="00DC597A">
              <w:t xml:space="preserve">Further breaches may result in loss of child’s place at </w:t>
            </w:r>
            <w:r w:rsidR="00DF7ED2">
              <w:t>the nursey.</w:t>
            </w:r>
          </w:p>
          <w:p w14:paraId="12AA14AD" w14:textId="77777777" w:rsidR="000A71E4" w:rsidRPr="00DC597A" w:rsidRDefault="000A71E4" w:rsidP="003F5988">
            <w:pPr>
              <w:pStyle w:val="ListParagraph"/>
              <w:numPr>
                <w:ilvl w:val="0"/>
                <w:numId w:val="2"/>
              </w:numPr>
              <w:ind w:left="317" w:hanging="317"/>
            </w:pPr>
            <w:r w:rsidRPr="00DC597A">
              <w:t>Allowing parents to enter premises can put staff and children at risk.</w:t>
            </w:r>
          </w:p>
          <w:p w14:paraId="2C909BE1" w14:textId="140B5AE1" w:rsidR="00DC597A" w:rsidRDefault="00DC597A" w:rsidP="00DC597A">
            <w:pPr>
              <w:pStyle w:val="ListParagraph"/>
              <w:ind w:left="317"/>
            </w:pPr>
          </w:p>
        </w:tc>
      </w:tr>
      <w:tr w:rsidR="00C16A91" w14:paraId="15B0C752" w14:textId="42B8D6B0" w:rsidTr="00C011C4">
        <w:tc>
          <w:tcPr>
            <w:tcW w:w="1413" w:type="dxa"/>
            <w:vMerge w:val="restart"/>
          </w:tcPr>
          <w:p w14:paraId="45076FAA" w14:textId="77777777" w:rsidR="000C3A9B" w:rsidRDefault="000C3A9B" w:rsidP="00E438DA">
            <w:pPr>
              <w:jc w:val="center"/>
            </w:pPr>
          </w:p>
          <w:p w14:paraId="740F769C" w14:textId="4048D45B" w:rsidR="00C16A91" w:rsidRDefault="00C16A91" w:rsidP="00E438DA">
            <w:pPr>
              <w:jc w:val="center"/>
            </w:pPr>
            <w:r>
              <w:t>Parents</w:t>
            </w:r>
            <w:r w:rsidR="00E438DA">
              <w:t>, Staff</w:t>
            </w:r>
            <w:r w:rsidR="00464551">
              <w:t xml:space="preserve"> and</w:t>
            </w:r>
            <w:r w:rsidR="00E438DA">
              <w:t xml:space="preserve"> </w:t>
            </w:r>
            <w:r>
              <w:t>Visitors</w:t>
            </w:r>
          </w:p>
        </w:tc>
        <w:tc>
          <w:tcPr>
            <w:tcW w:w="2126" w:type="dxa"/>
          </w:tcPr>
          <w:p w14:paraId="6B7CB2FA" w14:textId="77777777" w:rsidR="00E438DA" w:rsidRDefault="00E438DA"/>
          <w:p w14:paraId="10462CAB" w14:textId="72D97AEF" w:rsidR="00C16A91" w:rsidRDefault="00C16A91" w:rsidP="00E438DA">
            <w:pPr>
              <w:jc w:val="center"/>
            </w:pPr>
            <w:r>
              <w:t>Communication</w:t>
            </w:r>
          </w:p>
        </w:tc>
        <w:tc>
          <w:tcPr>
            <w:tcW w:w="7513" w:type="dxa"/>
          </w:tcPr>
          <w:p w14:paraId="0B0F5467" w14:textId="77777777" w:rsidR="007117CB" w:rsidRDefault="007117CB" w:rsidP="007117CB">
            <w:pPr>
              <w:pStyle w:val="ListParagraph"/>
              <w:ind w:left="360"/>
            </w:pPr>
          </w:p>
          <w:p w14:paraId="31227C76" w14:textId="73BF4090" w:rsidR="00C16A91" w:rsidRDefault="00C16A91" w:rsidP="003F5988">
            <w:pPr>
              <w:pStyle w:val="ListParagraph"/>
              <w:numPr>
                <w:ilvl w:val="0"/>
                <w:numId w:val="42"/>
              </w:numPr>
            </w:pPr>
            <w:r>
              <w:t>Parents should receive clear communication regarding the role they play in safe operating procedure and all measures being taken to ensure the safety of their children and themselves.</w:t>
            </w:r>
          </w:p>
          <w:p w14:paraId="0B1CCC47" w14:textId="4953A6F9" w:rsidR="007117CB" w:rsidRDefault="007117CB" w:rsidP="003F5988">
            <w:pPr>
              <w:pStyle w:val="ListParagraph"/>
              <w:numPr>
                <w:ilvl w:val="0"/>
                <w:numId w:val="42"/>
              </w:numPr>
            </w:pPr>
            <w:r>
              <w:t>Owner to clearly and promptly keep all staff informed of changes and details of wages, policies etc</w:t>
            </w:r>
            <w:r w:rsidR="000C3A9B">
              <w:t>.</w:t>
            </w:r>
          </w:p>
          <w:p w14:paraId="2FFAFA6C" w14:textId="70549FD4" w:rsidR="00C9142B" w:rsidRDefault="00C9142B" w:rsidP="00C9142B"/>
          <w:p w14:paraId="571661F5" w14:textId="77777777" w:rsidR="00E352C1" w:rsidRDefault="00E352C1" w:rsidP="00C9142B"/>
          <w:p w14:paraId="6F2C6878" w14:textId="4CE2B307" w:rsidR="00C9142B" w:rsidRDefault="00C9142B" w:rsidP="00C9142B"/>
        </w:tc>
        <w:tc>
          <w:tcPr>
            <w:tcW w:w="4336" w:type="dxa"/>
          </w:tcPr>
          <w:p w14:paraId="785709A9" w14:textId="30C2BEA8" w:rsidR="00C16A91" w:rsidRPr="00DC597A" w:rsidRDefault="006C7FD9" w:rsidP="003F5988">
            <w:pPr>
              <w:pStyle w:val="ListParagraph"/>
              <w:numPr>
                <w:ilvl w:val="0"/>
                <w:numId w:val="4"/>
              </w:numPr>
            </w:pPr>
            <w:r w:rsidRPr="00DC597A">
              <w:t>Policy and contract to be sent out to each family before return</w:t>
            </w:r>
          </w:p>
          <w:p w14:paraId="3A18FA97" w14:textId="2739788E" w:rsidR="00B57F27" w:rsidRPr="00DC597A" w:rsidRDefault="00B57F27" w:rsidP="003F5988">
            <w:pPr>
              <w:pStyle w:val="ListParagraph"/>
              <w:numPr>
                <w:ilvl w:val="0"/>
                <w:numId w:val="4"/>
              </w:numPr>
            </w:pPr>
            <w:r w:rsidRPr="00DC597A">
              <w:t>All families to return a signed contract before return</w:t>
            </w:r>
          </w:p>
          <w:p w14:paraId="4810F082" w14:textId="528FF92D" w:rsidR="00464551" w:rsidRDefault="00464551" w:rsidP="00464551">
            <w:pPr>
              <w:pStyle w:val="ListParagraph"/>
              <w:ind w:left="360"/>
            </w:pPr>
          </w:p>
        </w:tc>
      </w:tr>
      <w:tr w:rsidR="00C16A91" w14:paraId="1F9BE989" w14:textId="4CE78B82" w:rsidTr="00C011C4">
        <w:tc>
          <w:tcPr>
            <w:tcW w:w="1413" w:type="dxa"/>
            <w:vMerge/>
          </w:tcPr>
          <w:p w14:paraId="7B8110C4" w14:textId="77777777" w:rsidR="00C16A91" w:rsidRDefault="00C16A91" w:rsidP="007C0B14"/>
        </w:tc>
        <w:tc>
          <w:tcPr>
            <w:tcW w:w="2126" w:type="dxa"/>
          </w:tcPr>
          <w:p w14:paraId="7B666383" w14:textId="77777777" w:rsidR="00E438DA" w:rsidRDefault="00E438DA" w:rsidP="00E438DA">
            <w:pPr>
              <w:jc w:val="center"/>
            </w:pPr>
          </w:p>
          <w:p w14:paraId="216D181B" w14:textId="1C4E1AC9" w:rsidR="00C16A91" w:rsidRDefault="00C16A91" w:rsidP="00E438DA">
            <w:pPr>
              <w:jc w:val="center"/>
            </w:pPr>
            <w:r>
              <w:t>Visit</w:t>
            </w:r>
            <w:r w:rsidR="00FE7FF6">
              <w:t>ors</w:t>
            </w:r>
          </w:p>
        </w:tc>
        <w:tc>
          <w:tcPr>
            <w:tcW w:w="7513" w:type="dxa"/>
          </w:tcPr>
          <w:p w14:paraId="1CD69116" w14:textId="19AE8D1F" w:rsidR="00C16A91" w:rsidRDefault="00C16A91" w:rsidP="003F5988">
            <w:pPr>
              <w:pStyle w:val="ListParagraph"/>
              <w:numPr>
                <w:ilvl w:val="0"/>
                <w:numId w:val="45"/>
              </w:numPr>
            </w:pPr>
            <w:r>
              <w:t xml:space="preserve">Attendance to the setting should be restricted to children and staff as far as practically possible and visitors should </w:t>
            </w:r>
            <w:r w:rsidR="006C7FD9">
              <w:t>n</w:t>
            </w:r>
            <w:r>
              <w:t xml:space="preserve">ot be permitted to the </w:t>
            </w:r>
            <w:r w:rsidR="005A4BFD">
              <w:t>nursery</w:t>
            </w:r>
            <w:r>
              <w:t xml:space="preserve"> unless essential (e.g. essential building maintenance).</w:t>
            </w:r>
          </w:p>
          <w:p w14:paraId="6E430A99" w14:textId="4639CE06" w:rsidR="00C16A91" w:rsidRDefault="00C16A91" w:rsidP="003F5988">
            <w:pPr>
              <w:pStyle w:val="ListParagraph"/>
              <w:numPr>
                <w:ilvl w:val="0"/>
                <w:numId w:val="46"/>
              </w:numPr>
            </w:pPr>
            <w:r>
              <w:t xml:space="preserve">Where essential visits are required these should be made outside of the usual </w:t>
            </w:r>
            <w:r w:rsidR="005A4BFD">
              <w:t>nursery ho</w:t>
            </w:r>
            <w:r>
              <w:t>urs where possible.</w:t>
            </w:r>
          </w:p>
          <w:p w14:paraId="1D3C2374" w14:textId="77777777" w:rsidR="00464551" w:rsidRDefault="00464551" w:rsidP="003F5988">
            <w:pPr>
              <w:pStyle w:val="ListParagraph"/>
              <w:numPr>
                <w:ilvl w:val="0"/>
                <w:numId w:val="46"/>
              </w:numPr>
            </w:pPr>
            <w:r>
              <w:t xml:space="preserve">New family show rounds should be done virtually outside of </w:t>
            </w:r>
            <w:r w:rsidR="001A6B67">
              <w:t>nursery</w:t>
            </w:r>
            <w:r>
              <w:t xml:space="preserve"> hours.</w:t>
            </w:r>
          </w:p>
          <w:p w14:paraId="714282AC" w14:textId="10B8D125" w:rsidR="00E352C1" w:rsidRDefault="00E352C1" w:rsidP="00E352C1">
            <w:pPr>
              <w:pStyle w:val="ListParagraph"/>
              <w:ind w:left="360"/>
            </w:pPr>
          </w:p>
        </w:tc>
        <w:tc>
          <w:tcPr>
            <w:tcW w:w="4336" w:type="dxa"/>
          </w:tcPr>
          <w:p w14:paraId="4B98C1B5" w14:textId="77777777" w:rsidR="003F5988" w:rsidRDefault="003F5988" w:rsidP="003F5988">
            <w:pPr>
              <w:pStyle w:val="ListParagraph"/>
              <w:ind w:left="360"/>
            </w:pPr>
          </w:p>
          <w:p w14:paraId="2E4CC4FF" w14:textId="449CBA02" w:rsidR="00C16A91" w:rsidRPr="00C011C4" w:rsidRDefault="00464551" w:rsidP="003F5988">
            <w:pPr>
              <w:pStyle w:val="ListParagraph"/>
              <w:numPr>
                <w:ilvl w:val="0"/>
                <w:numId w:val="4"/>
              </w:numPr>
            </w:pPr>
            <w:r w:rsidRPr="00C011C4">
              <w:t xml:space="preserve">Produce virtual tour to </w:t>
            </w:r>
            <w:r w:rsidR="005A4BFD" w:rsidRPr="00C011C4">
              <w:t>send to prospective parents</w:t>
            </w:r>
            <w:r w:rsidRPr="00C011C4">
              <w:t>.</w:t>
            </w:r>
          </w:p>
          <w:p w14:paraId="47F37046" w14:textId="5645907D" w:rsidR="00464551" w:rsidRPr="00C011C4" w:rsidRDefault="00464551" w:rsidP="003F5988">
            <w:pPr>
              <w:pStyle w:val="ListParagraph"/>
              <w:numPr>
                <w:ilvl w:val="0"/>
                <w:numId w:val="4"/>
              </w:numPr>
            </w:pPr>
            <w:r w:rsidRPr="00C011C4">
              <w:t>Unannounced visitors not to be admitted</w:t>
            </w:r>
            <w:r w:rsidR="00C011C4">
              <w:t>.</w:t>
            </w:r>
          </w:p>
          <w:p w14:paraId="0560A4BC" w14:textId="4CC2550C" w:rsidR="00464551" w:rsidRPr="00C011C4" w:rsidRDefault="00464551" w:rsidP="003F5988">
            <w:pPr>
              <w:pStyle w:val="ListParagraph"/>
              <w:numPr>
                <w:ilvl w:val="0"/>
                <w:numId w:val="4"/>
              </w:numPr>
            </w:pPr>
            <w:r w:rsidRPr="00C011C4">
              <w:t>Visitors by appointment only</w:t>
            </w:r>
            <w:r w:rsidR="00C011C4">
              <w:t>.</w:t>
            </w:r>
          </w:p>
          <w:p w14:paraId="69DFE3B9" w14:textId="0DBC5735" w:rsidR="00464551" w:rsidRDefault="00464551" w:rsidP="00131362">
            <w:pPr>
              <w:pStyle w:val="ListParagraph"/>
              <w:ind w:left="360"/>
            </w:pPr>
          </w:p>
        </w:tc>
      </w:tr>
      <w:tr w:rsidR="00C16A91" w14:paraId="39692879" w14:textId="4D3026D1" w:rsidTr="00C011C4">
        <w:tc>
          <w:tcPr>
            <w:tcW w:w="1413" w:type="dxa"/>
          </w:tcPr>
          <w:p w14:paraId="5CE7D18C" w14:textId="77777777" w:rsidR="00E438DA" w:rsidRDefault="00E438DA" w:rsidP="00E438DA">
            <w:pPr>
              <w:jc w:val="center"/>
            </w:pPr>
          </w:p>
          <w:p w14:paraId="7F3C2672" w14:textId="30DB01FB" w:rsidR="00C16A91" w:rsidRDefault="00C16A91" w:rsidP="00E438DA">
            <w:pPr>
              <w:jc w:val="center"/>
            </w:pPr>
            <w:r>
              <w:t>Travel</w:t>
            </w:r>
          </w:p>
        </w:tc>
        <w:tc>
          <w:tcPr>
            <w:tcW w:w="2126" w:type="dxa"/>
          </w:tcPr>
          <w:p w14:paraId="06C8CD32" w14:textId="77777777" w:rsidR="00E438DA" w:rsidRDefault="00E438DA" w:rsidP="00E438DA">
            <w:pPr>
              <w:jc w:val="center"/>
            </w:pPr>
          </w:p>
          <w:p w14:paraId="419BEE08" w14:textId="445EE01F" w:rsidR="00C16A91" w:rsidRDefault="00C16A91" w:rsidP="00E438DA">
            <w:pPr>
              <w:jc w:val="center"/>
            </w:pPr>
            <w:r>
              <w:t>Travel associated with setting operations</w:t>
            </w:r>
          </w:p>
        </w:tc>
        <w:tc>
          <w:tcPr>
            <w:tcW w:w="7513" w:type="dxa"/>
          </w:tcPr>
          <w:p w14:paraId="2F44E756" w14:textId="6E009EAE" w:rsidR="00C16A91" w:rsidRDefault="00C16A91" w:rsidP="003F5988">
            <w:pPr>
              <w:pStyle w:val="ListParagraph"/>
              <w:numPr>
                <w:ilvl w:val="0"/>
                <w:numId w:val="35"/>
              </w:numPr>
            </w:pPr>
            <w:r>
              <w:t xml:space="preserve">Wherever possible staff and parents should travel to the </w:t>
            </w:r>
            <w:r w:rsidR="000C3A9B">
              <w:t>nursery</w:t>
            </w:r>
            <w:r w:rsidR="00464551">
              <w:t xml:space="preserve"> using</w:t>
            </w:r>
            <w:r>
              <w:t xml:space="preserve"> their own transport.</w:t>
            </w:r>
          </w:p>
          <w:p w14:paraId="64BFC9BD" w14:textId="77777777" w:rsidR="00C16A91" w:rsidRDefault="00C16A91" w:rsidP="003F5988">
            <w:pPr>
              <w:pStyle w:val="ListParagraph"/>
              <w:numPr>
                <w:ilvl w:val="0"/>
                <w:numId w:val="35"/>
              </w:numPr>
            </w:pPr>
            <w:r>
              <w:t>If public transport is necessary, current guidance on the use of public transport must be followed.</w:t>
            </w:r>
          </w:p>
          <w:p w14:paraId="1607843F" w14:textId="2728D6A9" w:rsidR="00E352C1" w:rsidRDefault="00E352C1" w:rsidP="00E352C1">
            <w:pPr>
              <w:pStyle w:val="ListParagraph"/>
              <w:ind w:left="360"/>
            </w:pPr>
          </w:p>
        </w:tc>
        <w:tc>
          <w:tcPr>
            <w:tcW w:w="4336" w:type="dxa"/>
          </w:tcPr>
          <w:p w14:paraId="07BDFA63" w14:textId="77777777" w:rsidR="003F5988" w:rsidRDefault="003F5988" w:rsidP="003F5988">
            <w:pPr>
              <w:pStyle w:val="ListParagraph"/>
              <w:ind w:left="360"/>
            </w:pPr>
          </w:p>
          <w:p w14:paraId="4B4E0E5F" w14:textId="3E4C1492" w:rsidR="00C16A91" w:rsidRDefault="00464551" w:rsidP="003F5988">
            <w:pPr>
              <w:pStyle w:val="ListParagraph"/>
              <w:numPr>
                <w:ilvl w:val="0"/>
                <w:numId w:val="4"/>
              </w:numPr>
            </w:pPr>
            <w:r w:rsidRPr="00C011C4">
              <w:t>Guidance not followed</w:t>
            </w:r>
            <w:r w:rsidR="00C011C4">
              <w:t>.</w:t>
            </w:r>
          </w:p>
        </w:tc>
      </w:tr>
      <w:tr w:rsidR="00071F0B" w14:paraId="308AD27A" w14:textId="0C8A2250" w:rsidTr="00C011C4">
        <w:tc>
          <w:tcPr>
            <w:tcW w:w="1413" w:type="dxa"/>
          </w:tcPr>
          <w:p w14:paraId="3B0B0567" w14:textId="77777777" w:rsidR="00E438DA" w:rsidRDefault="00E438DA" w:rsidP="00E438DA">
            <w:pPr>
              <w:jc w:val="center"/>
            </w:pPr>
          </w:p>
          <w:p w14:paraId="52052CB3" w14:textId="7B31A81B" w:rsidR="00071F0B" w:rsidRDefault="00071F0B" w:rsidP="00E438DA">
            <w:pPr>
              <w:jc w:val="center"/>
            </w:pPr>
            <w:r>
              <w:t>PPE</w:t>
            </w:r>
          </w:p>
        </w:tc>
        <w:tc>
          <w:tcPr>
            <w:tcW w:w="2126" w:type="dxa"/>
          </w:tcPr>
          <w:p w14:paraId="22D908C1" w14:textId="77777777" w:rsidR="00E438DA" w:rsidRDefault="00E438DA"/>
          <w:p w14:paraId="2B90AC17" w14:textId="7793BF2A" w:rsidR="00071F0B" w:rsidRDefault="002C5044" w:rsidP="000C3A9B">
            <w:pPr>
              <w:jc w:val="center"/>
            </w:pPr>
            <w:r>
              <w:t xml:space="preserve">Staff </w:t>
            </w:r>
            <w:r w:rsidR="00071F0B">
              <w:t>and children</w:t>
            </w:r>
          </w:p>
        </w:tc>
        <w:tc>
          <w:tcPr>
            <w:tcW w:w="7513" w:type="dxa"/>
          </w:tcPr>
          <w:p w14:paraId="61D17D78" w14:textId="7F56BDDA" w:rsidR="00071F0B" w:rsidRDefault="00071F0B" w:rsidP="003F5988">
            <w:pPr>
              <w:pStyle w:val="ListParagraph"/>
              <w:numPr>
                <w:ilvl w:val="0"/>
                <w:numId w:val="44"/>
              </w:numPr>
            </w:pPr>
            <w: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w:t>
            </w:r>
          </w:p>
          <w:p w14:paraId="3CC74F5F" w14:textId="77777777" w:rsidR="00071F0B" w:rsidRDefault="00071F0B" w:rsidP="003F5988">
            <w:pPr>
              <w:pStyle w:val="ListParagraph"/>
              <w:numPr>
                <w:ilvl w:val="0"/>
                <w:numId w:val="44"/>
              </w:numPr>
            </w:pPr>
            <w: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453CB3C5" w14:textId="77777777" w:rsidR="00071F0B" w:rsidRDefault="00071F0B" w:rsidP="003F5988">
            <w:pPr>
              <w:pStyle w:val="ListParagraph"/>
              <w:numPr>
                <w:ilvl w:val="0"/>
                <w:numId w:val="44"/>
              </w:numPr>
            </w:pPr>
            <w:r>
              <w:t>Children, young people and students whose care routinely already involves the use of PPE due to their intimate care needs should continue to receive their care in the same way</w:t>
            </w:r>
          </w:p>
          <w:p w14:paraId="58464909" w14:textId="77777777" w:rsidR="00E400F9" w:rsidRDefault="00071F0B" w:rsidP="003F5988">
            <w:pPr>
              <w:pStyle w:val="ListParagraph"/>
              <w:numPr>
                <w:ilvl w:val="0"/>
                <w:numId w:val="44"/>
              </w:numPr>
            </w:pPr>
            <w:r>
              <w:t xml:space="preserve">If a child, young person or other learner becomes unwell with symptoms of coronavirus while in their setting and needs direct personal care until they can return home. A face </w:t>
            </w:r>
            <w:r w:rsidR="002C5044">
              <w:t>shield</w:t>
            </w:r>
            <w:r>
              <w:t xml:space="preserve"> should be worn by the supervising adult. If contact with the chil</w:t>
            </w:r>
            <w:r w:rsidR="002C5044">
              <w:t>d</w:t>
            </w:r>
            <w:r>
              <w:t xml:space="preserve"> is necessary, then disposable gloves</w:t>
            </w:r>
            <w:r w:rsidR="002C5044">
              <w:t xml:space="preserve"> and a</w:t>
            </w:r>
            <w:r>
              <w:t xml:space="preserve"> disposable apron </w:t>
            </w:r>
            <w:r w:rsidR="002C5044">
              <w:t>should be worn.</w:t>
            </w:r>
            <w:r>
              <w:t xml:space="preserve"> </w:t>
            </w:r>
          </w:p>
          <w:p w14:paraId="4200A5DB" w14:textId="77777777" w:rsidR="002C5044" w:rsidRDefault="002C5044" w:rsidP="002C5044">
            <w:pPr>
              <w:pStyle w:val="ListParagraph"/>
              <w:ind w:left="360"/>
            </w:pPr>
          </w:p>
          <w:p w14:paraId="2B5070BE" w14:textId="77777777" w:rsidR="00E352C1" w:rsidRDefault="00E352C1" w:rsidP="002C5044">
            <w:pPr>
              <w:pStyle w:val="ListParagraph"/>
              <w:ind w:left="360"/>
            </w:pPr>
          </w:p>
          <w:p w14:paraId="0EA23C11" w14:textId="3CE2DB83" w:rsidR="00E352C1" w:rsidRDefault="00E352C1" w:rsidP="002C5044">
            <w:pPr>
              <w:pStyle w:val="ListParagraph"/>
              <w:ind w:left="360"/>
            </w:pPr>
          </w:p>
          <w:p w14:paraId="660BF778" w14:textId="77777777" w:rsidR="00E438DA" w:rsidRDefault="00E438DA" w:rsidP="002C5044">
            <w:pPr>
              <w:pStyle w:val="ListParagraph"/>
              <w:ind w:left="360"/>
            </w:pPr>
          </w:p>
          <w:p w14:paraId="6826B8C2" w14:textId="4801F85F" w:rsidR="00E352C1" w:rsidRDefault="00E352C1" w:rsidP="002C5044">
            <w:pPr>
              <w:pStyle w:val="ListParagraph"/>
              <w:ind w:left="360"/>
            </w:pPr>
          </w:p>
        </w:tc>
        <w:tc>
          <w:tcPr>
            <w:tcW w:w="4336" w:type="dxa"/>
          </w:tcPr>
          <w:p w14:paraId="658BF718" w14:textId="77777777" w:rsidR="003F5988" w:rsidRDefault="003F5988" w:rsidP="003F5988">
            <w:pPr>
              <w:pStyle w:val="ListParagraph"/>
              <w:ind w:left="360"/>
            </w:pPr>
          </w:p>
          <w:p w14:paraId="35C46ADF" w14:textId="1E3B572C" w:rsidR="00F013F1" w:rsidRPr="00C011C4" w:rsidRDefault="00F013F1" w:rsidP="003F5988">
            <w:pPr>
              <w:pStyle w:val="ListParagraph"/>
              <w:numPr>
                <w:ilvl w:val="0"/>
                <w:numId w:val="32"/>
              </w:numPr>
            </w:pPr>
            <w:r w:rsidRPr="00C011C4">
              <w:t>Disposable gloves, apron and mask</w:t>
            </w:r>
            <w:r w:rsidR="002C5044" w:rsidRPr="00C011C4">
              <w:t>s</w:t>
            </w:r>
            <w:r w:rsidRPr="00C011C4">
              <w:t xml:space="preserve"> to be avai</w:t>
            </w:r>
            <w:r w:rsidR="00B57F27" w:rsidRPr="00C011C4">
              <w:t>l</w:t>
            </w:r>
            <w:r w:rsidRPr="00C011C4">
              <w:t>able to staff to use appropriately.</w:t>
            </w:r>
          </w:p>
          <w:p w14:paraId="2DB94ACD" w14:textId="0892A33A" w:rsidR="00F013F1" w:rsidRPr="00C011C4" w:rsidRDefault="00F013F1" w:rsidP="003F5988">
            <w:pPr>
              <w:pStyle w:val="ListParagraph"/>
              <w:numPr>
                <w:ilvl w:val="0"/>
                <w:numId w:val="4"/>
              </w:numPr>
            </w:pPr>
            <w:r w:rsidRPr="00C011C4">
              <w:t>Staff to be aware that PPE supplies are available and must be used appropriately i.e. one pair of gloves at a time. Face</w:t>
            </w:r>
            <w:r w:rsidR="002C5044" w:rsidRPr="00C011C4">
              <w:t xml:space="preserve"> shields only to be worn</w:t>
            </w:r>
            <w:r w:rsidRPr="00C011C4">
              <w:t xml:space="preserve"> only when a child becomes unwell.</w:t>
            </w:r>
          </w:p>
          <w:p w14:paraId="45719F4F" w14:textId="27985C87" w:rsidR="00F013F1" w:rsidRPr="00C011C4" w:rsidRDefault="00F013F1" w:rsidP="003F5988">
            <w:pPr>
              <w:pStyle w:val="ListParagraph"/>
              <w:numPr>
                <w:ilvl w:val="0"/>
                <w:numId w:val="4"/>
              </w:numPr>
            </w:pPr>
            <w:r w:rsidRPr="00C011C4">
              <w:t xml:space="preserve">PPE may not be </w:t>
            </w:r>
            <w:r w:rsidR="001E3A37" w:rsidRPr="00C011C4">
              <w:t>available</w:t>
            </w:r>
            <w:r w:rsidRPr="00C011C4">
              <w:t xml:space="preserve"> to purchase</w:t>
            </w:r>
            <w:r w:rsidR="00B57F27" w:rsidRPr="00C011C4">
              <w:t xml:space="preserve"> or be in short supply. Should this happen and all reasonable attempts to get more fails then preschool should close.</w:t>
            </w:r>
          </w:p>
          <w:p w14:paraId="2A531BB3" w14:textId="0D751FDF" w:rsidR="00B57F27" w:rsidRDefault="00B57F27" w:rsidP="003F5988">
            <w:pPr>
              <w:pStyle w:val="ListParagraph"/>
              <w:numPr>
                <w:ilvl w:val="0"/>
                <w:numId w:val="4"/>
              </w:numPr>
            </w:pPr>
            <w:r w:rsidRPr="00C011C4">
              <w:t>All PPE, personal and preschool, should be used according to current guidelines. The toughing of masks/shields should be treated in the same way as touching a face. Hands will require washing for at least 20 seconds.</w:t>
            </w:r>
          </w:p>
        </w:tc>
      </w:tr>
      <w:tr w:rsidR="00071F0B" w14:paraId="64375C8B" w14:textId="515A6430" w:rsidTr="00C011C4">
        <w:tc>
          <w:tcPr>
            <w:tcW w:w="1413" w:type="dxa"/>
          </w:tcPr>
          <w:p w14:paraId="25525653" w14:textId="77777777" w:rsidR="00E438DA" w:rsidRDefault="00E438DA" w:rsidP="00E438DA">
            <w:pPr>
              <w:jc w:val="center"/>
            </w:pPr>
          </w:p>
          <w:p w14:paraId="2600A898" w14:textId="77777777" w:rsidR="00E438DA" w:rsidRDefault="00E438DA" w:rsidP="00E438DA">
            <w:pPr>
              <w:jc w:val="center"/>
            </w:pPr>
          </w:p>
          <w:p w14:paraId="74E98021" w14:textId="1808D5D9" w:rsidR="00071F0B" w:rsidRDefault="00071F0B" w:rsidP="00E438DA">
            <w:pPr>
              <w:jc w:val="center"/>
            </w:pPr>
            <w:r>
              <w:t>Cleaning</w:t>
            </w:r>
          </w:p>
        </w:tc>
        <w:tc>
          <w:tcPr>
            <w:tcW w:w="2126" w:type="dxa"/>
          </w:tcPr>
          <w:p w14:paraId="73DD9E25" w14:textId="77777777" w:rsidR="00E438DA" w:rsidRDefault="00E438DA"/>
          <w:p w14:paraId="6A89A098" w14:textId="77777777" w:rsidR="00E438DA" w:rsidRDefault="00E438DA"/>
          <w:p w14:paraId="016C6A69" w14:textId="28D46782" w:rsidR="00071F0B" w:rsidRDefault="00071F0B" w:rsidP="000C3A9B">
            <w:pPr>
              <w:jc w:val="center"/>
            </w:pPr>
            <w:r>
              <w:t>Undertake regular cleaning</w:t>
            </w:r>
          </w:p>
          <w:p w14:paraId="6B73D103" w14:textId="77777777" w:rsidR="00E438DA" w:rsidRDefault="00E438DA"/>
          <w:p w14:paraId="37246A3A" w14:textId="77777777" w:rsidR="00E438DA" w:rsidRDefault="00E438DA"/>
          <w:p w14:paraId="64B7A216" w14:textId="77777777" w:rsidR="00E438DA" w:rsidRDefault="00E438DA"/>
          <w:p w14:paraId="5E4152A8" w14:textId="77777777" w:rsidR="00E438DA" w:rsidRDefault="00E438DA"/>
          <w:p w14:paraId="075979CE" w14:textId="77777777" w:rsidR="00E438DA" w:rsidRDefault="00E438DA"/>
          <w:p w14:paraId="0DEE4590" w14:textId="77777777" w:rsidR="00E438DA" w:rsidRDefault="00E438DA"/>
          <w:p w14:paraId="62813FCB" w14:textId="77777777" w:rsidR="00E438DA" w:rsidRDefault="00E438DA"/>
          <w:p w14:paraId="2BE2BF79" w14:textId="77777777" w:rsidR="00E438DA" w:rsidRDefault="00E438DA"/>
          <w:p w14:paraId="6A9456F8" w14:textId="77777777" w:rsidR="00E438DA" w:rsidRDefault="00E438DA"/>
          <w:p w14:paraId="4A3280E7" w14:textId="77777777" w:rsidR="00E438DA" w:rsidRDefault="00E438DA"/>
          <w:p w14:paraId="1132DF69" w14:textId="77777777" w:rsidR="00E438DA" w:rsidRDefault="00E438DA"/>
          <w:p w14:paraId="1EB201FC" w14:textId="77777777" w:rsidR="00E438DA" w:rsidRDefault="00E438DA"/>
          <w:p w14:paraId="4B774CE7" w14:textId="77777777" w:rsidR="00E438DA" w:rsidRDefault="00E438DA" w:rsidP="000C3A9B">
            <w:pPr>
              <w:jc w:val="center"/>
            </w:pPr>
            <w:r>
              <w:t>Cleaning of Electronics</w:t>
            </w:r>
          </w:p>
          <w:p w14:paraId="3CE56C92" w14:textId="7421B059" w:rsidR="00E438DA" w:rsidRDefault="00E438DA"/>
        </w:tc>
        <w:tc>
          <w:tcPr>
            <w:tcW w:w="7513" w:type="dxa"/>
          </w:tcPr>
          <w:p w14:paraId="5CA13EA8" w14:textId="60CB690D" w:rsidR="00071F0B" w:rsidRDefault="00071F0B" w:rsidP="003F5988">
            <w:pPr>
              <w:pStyle w:val="ListParagraph"/>
              <w:numPr>
                <w:ilvl w:val="0"/>
                <w:numId w:val="47"/>
              </w:numPr>
            </w:pPr>
            <w:r>
              <w:t xml:space="preserve">Clean </w:t>
            </w:r>
            <w:r w:rsidR="001A6B67">
              <w:t>and</w:t>
            </w:r>
            <w:r>
              <w:t xml:space="preserve"> disinfect frequently touched surfaces throughout the day.</w:t>
            </w:r>
          </w:p>
          <w:p w14:paraId="30ED8CDF" w14:textId="630FF7A9" w:rsidR="00071F0B" w:rsidRDefault="00071F0B" w:rsidP="003F5988">
            <w:pPr>
              <w:pStyle w:val="ListParagraph"/>
              <w:numPr>
                <w:ilvl w:val="0"/>
                <w:numId w:val="47"/>
              </w:numPr>
            </w:pPr>
            <w:r>
              <w:t xml:space="preserve">This includes tables, chairs, resources, equipment, </w:t>
            </w:r>
            <w:r w:rsidR="003D36A4">
              <w:t>doorknobs, counter</w:t>
            </w:r>
            <w:r w:rsidR="001A6B67">
              <w:t xml:space="preserve"> </w:t>
            </w:r>
            <w:r>
              <w:t>tops, handles,</w:t>
            </w:r>
            <w:r w:rsidR="001A6B67">
              <w:t xml:space="preserve"> kettle, fridge, light switches,</w:t>
            </w:r>
            <w:r>
              <w:t xml:space="preserve"> toilets, taps, and sinks.</w:t>
            </w:r>
          </w:p>
          <w:p w14:paraId="244218B0" w14:textId="793F8272" w:rsidR="00071F0B" w:rsidRDefault="00071F0B" w:rsidP="003F5988">
            <w:pPr>
              <w:pStyle w:val="ListParagraph"/>
              <w:numPr>
                <w:ilvl w:val="0"/>
                <w:numId w:val="47"/>
              </w:numPr>
            </w:pPr>
            <w:r>
              <w:t xml:space="preserve">Wear </w:t>
            </w:r>
            <w:r w:rsidR="00F013F1">
              <w:t xml:space="preserve">one pair of </w:t>
            </w:r>
            <w:r>
              <w:t>disposable gloves for cleaning and dispose of immediately after cleaning.</w:t>
            </w:r>
          </w:p>
          <w:p w14:paraId="147C54A4" w14:textId="4B7FDDE0" w:rsidR="00C46B58" w:rsidRDefault="00C46B58" w:rsidP="003F5988">
            <w:pPr>
              <w:pStyle w:val="ListParagraph"/>
              <w:numPr>
                <w:ilvl w:val="0"/>
                <w:numId w:val="47"/>
              </w:numPr>
            </w:pPr>
            <w:r>
              <w:t xml:space="preserve">Play equipment to be minimalised and multiple groups are not to use it simultaneously. </w:t>
            </w:r>
          </w:p>
          <w:p w14:paraId="16B9CAF7" w14:textId="77777777" w:rsidR="00071F0B" w:rsidRDefault="00071F0B" w:rsidP="003F5988">
            <w:pPr>
              <w:pStyle w:val="ListParagraph"/>
              <w:numPr>
                <w:ilvl w:val="0"/>
                <w:numId w:val="47"/>
              </w:numPr>
            </w:pPr>
            <w:r>
              <w:t>Using a disposable cloth, first clean hard surfaces with warm soapy water, then disinfect these surfaces with the cleaning products you normally use.</w:t>
            </w:r>
          </w:p>
          <w:p w14:paraId="0AF94005" w14:textId="77777777" w:rsidR="00071F0B" w:rsidRDefault="00071F0B" w:rsidP="003F5988">
            <w:pPr>
              <w:pStyle w:val="ListParagraph"/>
              <w:numPr>
                <w:ilvl w:val="0"/>
                <w:numId w:val="47"/>
              </w:numPr>
            </w:pPr>
            <w:r>
              <w:t>Wash hands regularly with soap and water for 20 seconds, and after removing gloves, aprons and other protection used while cleaning.</w:t>
            </w:r>
          </w:p>
          <w:p w14:paraId="1316B4E5" w14:textId="63572CE9" w:rsidR="00BC7709" w:rsidRDefault="00BC7709" w:rsidP="003F5988">
            <w:pPr>
              <w:pStyle w:val="ListParagraph"/>
              <w:numPr>
                <w:ilvl w:val="0"/>
                <w:numId w:val="47"/>
              </w:numPr>
            </w:pPr>
            <w:r>
              <w:t xml:space="preserve">Regularly clean tablets, magic boards, Bee </w:t>
            </w:r>
            <w:r w:rsidR="00DF7ED2">
              <w:t>bot’s</w:t>
            </w:r>
            <w:r>
              <w:t xml:space="preserve"> walkie talkies and the mobile phone throughout the day.</w:t>
            </w:r>
          </w:p>
          <w:p w14:paraId="0831C5C2" w14:textId="3ACE1C73" w:rsidR="00E438DA" w:rsidRDefault="00E438DA" w:rsidP="00E438DA">
            <w:pPr>
              <w:pStyle w:val="ListParagraph"/>
              <w:ind w:left="360"/>
            </w:pPr>
          </w:p>
          <w:p w14:paraId="10263C26" w14:textId="77777777" w:rsidR="00E438DA" w:rsidRDefault="00E438DA" w:rsidP="00E438DA">
            <w:pPr>
              <w:pStyle w:val="ListParagraph"/>
              <w:ind w:left="360"/>
            </w:pPr>
          </w:p>
          <w:p w14:paraId="3C7F7A6B" w14:textId="77777777" w:rsidR="00E438DA" w:rsidRDefault="00E438DA" w:rsidP="003F5988">
            <w:pPr>
              <w:pStyle w:val="ListParagraph"/>
              <w:numPr>
                <w:ilvl w:val="0"/>
                <w:numId w:val="47"/>
              </w:numPr>
            </w:pPr>
            <w:r>
              <w:t>Regularly clean tablets, magic boards, Bee bots walkie talkies and the mobile phone throughout the day.</w:t>
            </w:r>
          </w:p>
          <w:p w14:paraId="62B107A7" w14:textId="77777777" w:rsidR="00E438DA" w:rsidRDefault="00E438DA" w:rsidP="00E438DA">
            <w:pPr>
              <w:pStyle w:val="ListParagraph"/>
              <w:ind w:left="360"/>
            </w:pPr>
          </w:p>
          <w:p w14:paraId="4882FD2C" w14:textId="69BA22DB" w:rsidR="00BC7709" w:rsidRDefault="00BC7709" w:rsidP="00E400F9"/>
        </w:tc>
        <w:tc>
          <w:tcPr>
            <w:tcW w:w="4336" w:type="dxa"/>
          </w:tcPr>
          <w:p w14:paraId="2A1D6E73" w14:textId="77777777" w:rsidR="005712DB" w:rsidRDefault="005712DB" w:rsidP="005712DB">
            <w:pPr>
              <w:pStyle w:val="NoSpacing"/>
              <w:ind w:left="720"/>
              <w:rPr>
                <w:highlight w:val="green"/>
              </w:rPr>
            </w:pPr>
          </w:p>
          <w:p w14:paraId="14B96A54" w14:textId="2FCB6CE6" w:rsidR="001E3A37" w:rsidRPr="00C011C4" w:rsidRDefault="001E3A37" w:rsidP="003F5988">
            <w:pPr>
              <w:pStyle w:val="NoSpacing"/>
              <w:numPr>
                <w:ilvl w:val="0"/>
                <w:numId w:val="30"/>
              </w:numPr>
            </w:pPr>
            <w:r w:rsidRPr="00C011C4">
              <w:t>Cleaning not completed thoroughly</w:t>
            </w:r>
          </w:p>
          <w:p w14:paraId="2830E039" w14:textId="77777777" w:rsidR="001E3A37" w:rsidRPr="00C011C4" w:rsidRDefault="001E3A37" w:rsidP="003F5988">
            <w:pPr>
              <w:pStyle w:val="NoSpacing"/>
              <w:numPr>
                <w:ilvl w:val="0"/>
                <w:numId w:val="48"/>
              </w:numPr>
            </w:pPr>
            <w:r w:rsidRPr="00C011C4">
              <w:t>Cleaning supplies not available</w:t>
            </w:r>
          </w:p>
          <w:p w14:paraId="7616BE06" w14:textId="77777777" w:rsidR="001E3A37" w:rsidRPr="00C011C4" w:rsidRDefault="001E3A37" w:rsidP="003F5988">
            <w:pPr>
              <w:pStyle w:val="NoSpacing"/>
              <w:numPr>
                <w:ilvl w:val="0"/>
                <w:numId w:val="33"/>
              </w:numPr>
            </w:pPr>
            <w:r w:rsidRPr="00C011C4">
              <w:t>Cleaning implemented before closure to be continued.</w:t>
            </w:r>
          </w:p>
          <w:p w14:paraId="6184EBC8" w14:textId="77777777" w:rsidR="001E3A37" w:rsidRPr="00C011C4" w:rsidRDefault="001E3A37" w:rsidP="003F5988">
            <w:pPr>
              <w:pStyle w:val="NoSpacing"/>
              <w:numPr>
                <w:ilvl w:val="0"/>
                <w:numId w:val="33"/>
              </w:numPr>
            </w:pPr>
            <w:r w:rsidRPr="00C011C4">
              <w:t>Soft toys and furnishings to be removed from setting, where possible.</w:t>
            </w:r>
          </w:p>
          <w:p w14:paraId="55203D7D" w14:textId="787C63B0" w:rsidR="00C46B58" w:rsidRDefault="001E3A37" w:rsidP="003F5988">
            <w:pPr>
              <w:pStyle w:val="NoSpacing"/>
              <w:numPr>
                <w:ilvl w:val="0"/>
                <w:numId w:val="34"/>
              </w:numPr>
            </w:pPr>
            <w:r w:rsidRPr="00C011C4">
              <w:t>Staff skin will get sore from frequent use of cleaning products if gloves are not w</w:t>
            </w:r>
            <w:r w:rsidR="00C011C4">
              <w:t>orn.</w:t>
            </w:r>
          </w:p>
          <w:p w14:paraId="57094A53" w14:textId="1A7547DE" w:rsidR="00E438DA" w:rsidRDefault="00E438DA" w:rsidP="00E438DA">
            <w:pPr>
              <w:pStyle w:val="NoSpacing"/>
            </w:pPr>
          </w:p>
          <w:p w14:paraId="2052D0D7" w14:textId="24227CA2" w:rsidR="00E438DA" w:rsidRDefault="00E438DA" w:rsidP="00E438DA">
            <w:pPr>
              <w:pStyle w:val="NoSpacing"/>
            </w:pPr>
          </w:p>
          <w:p w14:paraId="5A1412FD" w14:textId="4F296055" w:rsidR="00E438DA" w:rsidRDefault="00E438DA" w:rsidP="00E438DA">
            <w:pPr>
              <w:pStyle w:val="NoSpacing"/>
            </w:pPr>
          </w:p>
          <w:p w14:paraId="0161705A" w14:textId="25DE4583" w:rsidR="00E438DA" w:rsidRDefault="00E438DA" w:rsidP="00E438DA">
            <w:pPr>
              <w:pStyle w:val="NoSpacing"/>
            </w:pPr>
          </w:p>
          <w:p w14:paraId="5B1D85E9" w14:textId="77777777" w:rsidR="00E438DA" w:rsidRDefault="00E438DA" w:rsidP="00E438DA">
            <w:pPr>
              <w:pStyle w:val="NoSpacing"/>
            </w:pPr>
          </w:p>
          <w:p w14:paraId="13C26E31" w14:textId="50E3D7B9" w:rsidR="00E438DA" w:rsidRDefault="00E438DA" w:rsidP="003F5988">
            <w:pPr>
              <w:pStyle w:val="NoSpacing"/>
              <w:numPr>
                <w:ilvl w:val="0"/>
                <w:numId w:val="34"/>
              </w:numPr>
            </w:pPr>
            <w:r>
              <w:t>Children and adults to wash their hands before and after using the devices. Anti - bacterial wipes to be used after use</w:t>
            </w:r>
          </w:p>
        </w:tc>
      </w:tr>
    </w:tbl>
    <w:p w14:paraId="2C31E679" w14:textId="30307381" w:rsidR="00584BBF" w:rsidRDefault="00584BBF"/>
    <w:p w14:paraId="4DCBEDAF" w14:textId="236A39E7" w:rsidR="00FE7FF6" w:rsidRDefault="00FE7FF6"/>
    <w:p w14:paraId="4594226B" w14:textId="35E24895" w:rsidR="00FE7FF6" w:rsidRDefault="00FE7FF6" w:rsidP="00FE7FF6">
      <w:r>
        <w:t>Comments:</w:t>
      </w:r>
    </w:p>
    <w:p w14:paraId="5EF94E2B" w14:textId="0520BB60" w:rsidR="00FE7FF6" w:rsidRDefault="00FE7FF6" w:rsidP="00FE7FF6">
      <w:r>
        <w:t xml:space="preserve">Following a risk assessment, I feel that we will be able to minimise </w:t>
      </w:r>
      <w:r w:rsidR="00DF7ED2">
        <w:t>children’s</w:t>
      </w:r>
      <w:r>
        <w:t xml:space="preserve"> / staff and parents contacts and with all the hygiene practices in place we can reduced the spread of any germs.</w:t>
      </w:r>
    </w:p>
    <w:sectPr w:rsidR="00FE7FF6" w:rsidSect="001627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2DE"/>
    <w:multiLevelType w:val="hybridMultilevel"/>
    <w:tmpl w:val="A484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81E34"/>
    <w:multiLevelType w:val="hybridMultilevel"/>
    <w:tmpl w:val="E0EC39BE"/>
    <w:lvl w:ilvl="0" w:tplc="18ACEACA">
      <w:start w:val="1"/>
      <w:numFmt w:val="bullet"/>
      <w:lvlText w:val=""/>
      <w:lvlJc w:val="left"/>
      <w:pPr>
        <w:ind w:left="360" w:hanging="360"/>
      </w:pPr>
      <w:rPr>
        <w:rFonts w:ascii="Symbol" w:hAnsi="Symbol"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F6CEA"/>
    <w:multiLevelType w:val="hybridMultilevel"/>
    <w:tmpl w:val="A31E3944"/>
    <w:lvl w:ilvl="0" w:tplc="069A97C6">
      <w:start w:val="1"/>
      <w:numFmt w:val="bullet"/>
      <w:lvlText w:val=""/>
      <w:lvlJc w:val="left"/>
      <w:pPr>
        <w:ind w:left="360" w:hanging="360"/>
      </w:pPr>
      <w:rPr>
        <w:rFonts w:ascii="Symbol" w:hAnsi="Symbol" w:hint="default"/>
        <w:color w:val="FFFF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678AC"/>
    <w:multiLevelType w:val="hybridMultilevel"/>
    <w:tmpl w:val="5B6A693C"/>
    <w:lvl w:ilvl="0" w:tplc="069A97C6">
      <w:start w:val="1"/>
      <w:numFmt w:val="bullet"/>
      <w:lvlText w:val=""/>
      <w:lvlJc w:val="left"/>
      <w:pPr>
        <w:ind w:left="360" w:hanging="360"/>
      </w:pPr>
      <w:rPr>
        <w:rFonts w:ascii="Symbol" w:hAnsi="Symbol" w:hint="default"/>
        <w:color w:val="FFFF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B6334"/>
    <w:multiLevelType w:val="hybridMultilevel"/>
    <w:tmpl w:val="14E01204"/>
    <w:lvl w:ilvl="0" w:tplc="18ACEACA">
      <w:start w:val="1"/>
      <w:numFmt w:val="bullet"/>
      <w:lvlText w:val=""/>
      <w:lvlJc w:val="left"/>
      <w:pPr>
        <w:ind w:left="360" w:hanging="360"/>
      </w:pPr>
      <w:rPr>
        <w:rFonts w:ascii="Symbol" w:hAnsi="Symbol"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B5823"/>
    <w:multiLevelType w:val="hybridMultilevel"/>
    <w:tmpl w:val="0714F454"/>
    <w:lvl w:ilvl="0" w:tplc="18ACEACA">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487689"/>
    <w:multiLevelType w:val="hybridMultilevel"/>
    <w:tmpl w:val="7CDC9684"/>
    <w:lvl w:ilvl="0" w:tplc="18ACEACA">
      <w:start w:val="1"/>
      <w:numFmt w:val="bullet"/>
      <w:lvlText w:val=""/>
      <w:lvlJc w:val="left"/>
      <w:pPr>
        <w:ind w:left="360" w:hanging="360"/>
      </w:pPr>
      <w:rPr>
        <w:rFonts w:ascii="Symbol" w:hAnsi="Symbol"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51320C"/>
    <w:multiLevelType w:val="hybridMultilevel"/>
    <w:tmpl w:val="578A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D457E"/>
    <w:multiLevelType w:val="hybridMultilevel"/>
    <w:tmpl w:val="6380AA5A"/>
    <w:lvl w:ilvl="0" w:tplc="02966DA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F969B7"/>
    <w:multiLevelType w:val="hybridMultilevel"/>
    <w:tmpl w:val="4E84A27A"/>
    <w:lvl w:ilvl="0" w:tplc="369085A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12D94"/>
    <w:multiLevelType w:val="hybridMultilevel"/>
    <w:tmpl w:val="860CF27A"/>
    <w:lvl w:ilvl="0" w:tplc="069A97C6">
      <w:start w:val="1"/>
      <w:numFmt w:val="bullet"/>
      <w:lvlText w:val=""/>
      <w:lvlJc w:val="left"/>
      <w:pPr>
        <w:ind w:left="36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80500"/>
    <w:multiLevelType w:val="hybridMultilevel"/>
    <w:tmpl w:val="04BCF380"/>
    <w:lvl w:ilvl="0" w:tplc="369085A6">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41517"/>
    <w:multiLevelType w:val="hybridMultilevel"/>
    <w:tmpl w:val="9490DFD2"/>
    <w:lvl w:ilvl="0" w:tplc="02966D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F516C5"/>
    <w:multiLevelType w:val="multilevel"/>
    <w:tmpl w:val="56BAA4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DE1059B"/>
    <w:multiLevelType w:val="hybridMultilevel"/>
    <w:tmpl w:val="8D906CD6"/>
    <w:lvl w:ilvl="0" w:tplc="069A97C6">
      <w:start w:val="1"/>
      <w:numFmt w:val="bullet"/>
      <w:lvlText w:val=""/>
      <w:lvlJc w:val="left"/>
      <w:pPr>
        <w:ind w:left="36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16241"/>
    <w:multiLevelType w:val="hybridMultilevel"/>
    <w:tmpl w:val="62F254F8"/>
    <w:lvl w:ilvl="0" w:tplc="069A97C6">
      <w:start w:val="1"/>
      <w:numFmt w:val="bullet"/>
      <w:lvlText w:val=""/>
      <w:lvlJc w:val="left"/>
      <w:pPr>
        <w:ind w:left="360" w:hanging="360"/>
      </w:pPr>
      <w:rPr>
        <w:rFonts w:ascii="Symbol" w:hAnsi="Symbol" w:hint="default"/>
        <w:color w:val="FFFF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834F1"/>
    <w:multiLevelType w:val="hybridMultilevel"/>
    <w:tmpl w:val="97DEAFB6"/>
    <w:lvl w:ilvl="0" w:tplc="069A97C6">
      <w:start w:val="1"/>
      <w:numFmt w:val="bullet"/>
      <w:lvlText w:val=""/>
      <w:lvlJc w:val="left"/>
      <w:pPr>
        <w:ind w:left="36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B330EB"/>
    <w:multiLevelType w:val="hybridMultilevel"/>
    <w:tmpl w:val="B3F20264"/>
    <w:lvl w:ilvl="0" w:tplc="18ACEACA">
      <w:start w:val="1"/>
      <w:numFmt w:val="bullet"/>
      <w:lvlText w:val=""/>
      <w:lvlJc w:val="left"/>
      <w:pPr>
        <w:ind w:left="360" w:hanging="360"/>
      </w:pPr>
      <w:rPr>
        <w:rFonts w:ascii="Symbol" w:hAnsi="Symbol"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8860F8"/>
    <w:multiLevelType w:val="hybridMultilevel"/>
    <w:tmpl w:val="CE9E044C"/>
    <w:lvl w:ilvl="0" w:tplc="18ACEACA">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EB112E"/>
    <w:multiLevelType w:val="hybridMultilevel"/>
    <w:tmpl w:val="A19079E2"/>
    <w:lvl w:ilvl="0" w:tplc="02966DA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BB5D1D"/>
    <w:multiLevelType w:val="hybridMultilevel"/>
    <w:tmpl w:val="C95A260A"/>
    <w:lvl w:ilvl="0" w:tplc="18ACEACA">
      <w:start w:val="1"/>
      <w:numFmt w:val="bullet"/>
      <w:lvlText w:val=""/>
      <w:lvlJc w:val="left"/>
      <w:pPr>
        <w:ind w:left="360" w:hanging="360"/>
      </w:pPr>
      <w:rPr>
        <w:rFonts w:ascii="Symbol" w:hAnsi="Symbol"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846CA7"/>
    <w:multiLevelType w:val="hybridMultilevel"/>
    <w:tmpl w:val="3CBC4B0C"/>
    <w:lvl w:ilvl="0" w:tplc="069A97C6">
      <w:start w:val="1"/>
      <w:numFmt w:val="bullet"/>
      <w:lvlText w:val=""/>
      <w:lvlJc w:val="left"/>
      <w:pPr>
        <w:ind w:left="360" w:hanging="360"/>
      </w:pPr>
      <w:rPr>
        <w:rFonts w:ascii="Symbol" w:hAnsi="Symbol" w:hint="default"/>
        <w:color w:val="FFFF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5F5CE8"/>
    <w:multiLevelType w:val="hybridMultilevel"/>
    <w:tmpl w:val="03624326"/>
    <w:lvl w:ilvl="0" w:tplc="18ACEACA">
      <w:start w:val="1"/>
      <w:numFmt w:val="bullet"/>
      <w:lvlText w:val=""/>
      <w:lvlJc w:val="left"/>
      <w:pPr>
        <w:ind w:left="360" w:hanging="360"/>
      </w:pPr>
      <w:rPr>
        <w:rFonts w:ascii="Symbol" w:hAnsi="Symbol"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3637A4"/>
    <w:multiLevelType w:val="hybridMultilevel"/>
    <w:tmpl w:val="AD727824"/>
    <w:lvl w:ilvl="0" w:tplc="4EE64958">
      <w:start w:val="1"/>
      <w:numFmt w:val="bullet"/>
      <w:lvlText w:val=""/>
      <w:lvlJc w:val="left"/>
      <w:pPr>
        <w:ind w:left="360" w:hanging="360"/>
      </w:pPr>
      <w:rPr>
        <w:rFonts w:ascii="Symbol" w:hAnsi="Symbol" w:hint="default"/>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B3093B"/>
    <w:multiLevelType w:val="hybridMultilevel"/>
    <w:tmpl w:val="92F40F20"/>
    <w:lvl w:ilvl="0" w:tplc="369085A6">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5A30CB"/>
    <w:multiLevelType w:val="hybridMultilevel"/>
    <w:tmpl w:val="5BBC9750"/>
    <w:lvl w:ilvl="0" w:tplc="18ACEACA">
      <w:start w:val="1"/>
      <w:numFmt w:val="bullet"/>
      <w:lvlText w:val=""/>
      <w:lvlJc w:val="left"/>
      <w:pPr>
        <w:ind w:left="360" w:hanging="360"/>
      </w:pPr>
      <w:rPr>
        <w:rFonts w:ascii="Symbol" w:hAnsi="Symbol"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D03677"/>
    <w:multiLevelType w:val="multilevel"/>
    <w:tmpl w:val="E8AEFE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7CF4250"/>
    <w:multiLevelType w:val="hybridMultilevel"/>
    <w:tmpl w:val="4C50F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CF2335"/>
    <w:multiLevelType w:val="hybridMultilevel"/>
    <w:tmpl w:val="BE3ED0B6"/>
    <w:lvl w:ilvl="0" w:tplc="02966D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B759D6"/>
    <w:multiLevelType w:val="hybridMultilevel"/>
    <w:tmpl w:val="CB6EB430"/>
    <w:lvl w:ilvl="0" w:tplc="369085A6">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115A29"/>
    <w:multiLevelType w:val="hybridMultilevel"/>
    <w:tmpl w:val="591ABE36"/>
    <w:lvl w:ilvl="0" w:tplc="369085A6">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2E49F3"/>
    <w:multiLevelType w:val="hybridMultilevel"/>
    <w:tmpl w:val="6B16BA10"/>
    <w:lvl w:ilvl="0" w:tplc="00E26072">
      <w:start w:val="1"/>
      <w:numFmt w:val="bullet"/>
      <w:lvlText w:val=""/>
      <w:lvlJc w:val="left"/>
      <w:pPr>
        <w:ind w:left="720" w:hanging="360"/>
      </w:pPr>
      <w:rPr>
        <w:rFonts w:ascii="Symbol" w:hAnsi="Symbol"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26584D"/>
    <w:multiLevelType w:val="hybridMultilevel"/>
    <w:tmpl w:val="80108440"/>
    <w:lvl w:ilvl="0" w:tplc="069A97C6">
      <w:start w:val="1"/>
      <w:numFmt w:val="bullet"/>
      <w:lvlText w:val=""/>
      <w:lvlJc w:val="left"/>
      <w:pPr>
        <w:ind w:left="360" w:hanging="360"/>
      </w:pPr>
      <w:rPr>
        <w:rFonts w:ascii="Symbol" w:hAnsi="Symbol" w:hint="default"/>
        <w:color w:val="FFFF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6334636"/>
    <w:multiLevelType w:val="hybridMultilevel"/>
    <w:tmpl w:val="9C8C1B10"/>
    <w:lvl w:ilvl="0" w:tplc="069A97C6">
      <w:start w:val="1"/>
      <w:numFmt w:val="bullet"/>
      <w:lvlText w:val=""/>
      <w:lvlJc w:val="left"/>
      <w:pPr>
        <w:ind w:left="360" w:hanging="360"/>
      </w:pPr>
      <w:rPr>
        <w:rFonts w:ascii="Symbol" w:hAnsi="Symbol" w:hint="default"/>
        <w:color w:val="FFFF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3B7638"/>
    <w:multiLevelType w:val="hybridMultilevel"/>
    <w:tmpl w:val="441EB374"/>
    <w:lvl w:ilvl="0" w:tplc="02966DA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8227E76"/>
    <w:multiLevelType w:val="hybridMultilevel"/>
    <w:tmpl w:val="768C5A14"/>
    <w:lvl w:ilvl="0" w:tplc="069A97C6">
      <w:start w:val="1"/>
      <w:numFmt w:val="bullet"/>
      <w:lvlText w:val=""/>
      <w:lvlJc w:val="left"/>
      <w:pPr>
        <w:ind w:left="360" w:hanging="360"/>
      </w:pPr>
      <w:rPr>
        <w:rFonts w:ascii="Symbol" w:hAnsi="Symbol" w:hint="default"/>
        <w:color w:val="FFFF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9724E48"/>
    <w:multiLevelType w:val="multilevel"/>
    <w:tmpl w:val="E794BDA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49975FAC"/>
    <w:multiLevelType w:val="multilevel"/>
    <w:tmpl w:val="322C230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4DC7023F"/>
    <w:multiLevelType w:val="multilevel"/>
    <w:tmpl w:val="AC6C2320"/>
    <w:lvl w:ilvl="0">
      <w:start w:val="1"/>
      <w:numFmt w:val="bullet"/>
      <w:lvlText w:val=""/>
      <w:lvlJc w:val="left"/>
      <w:pPr>
        <w:ind w:left="360" w:hanging="360"/>
      </w:pPr>
      <w:rPr>
        <w:rFonts w:ascii="Symbol" w:hAnsi="Symbol" w:hint="default"/>
        <w:color w:val="00B05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533C6629"/>
    <w:multiLevelType w:val="hybridMultilevel"/>
    <w:tmpl w:val="F384BE3A"/>
    <w:lvl w:ilvl="0" w:tplc="069A97C6">
      <w:start w:val="1"/>
      <w:numFmt w:val="bullet"/>
      <w:lvlText w:val=""/>
      <w:lvlJc w:val="left"/>
      <w:pPr>
        <w:ind w:left="360" w:hanging="360"/>
      </w:pPr>
      <w:rPr>
        <w:rFonts w:ascii="Symbol" w:hAnsi="Symbol" w:hint="default"/>
        <w:color w:val="FFFF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B37092E"/>
    <w:multiLevelType w:val="hybridMultilevel"/>
    <w:tmpl w:val="AE36E2F0"/>
    <w:lvl w:ilvl="0" w:tplc="18ACEACA">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D553E1A"/>
    <w:multiLevelType w:val="hybridMultilevel"/>
    <w:tmpl w:val="3C38A526"/>
    <w:lvl w:ilvl="0" w:tplc="02966DA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DC80624"/>
    <w:multiLevelType w:val="hybridMultilevel"/>
    <w:tmpl w:val="A8707B26"/>
    <w:lvl w:ilvl="0" w:tplc="18ACEACA">
      <w:start w:val="1"/>
      <w:numFmt w:val="bullet"/>
      <w:lvlText w:val=""/>
      <w:lvlJc w:val="left"/>
      <w:pPr>
        <w:ind w:left="360" w:hanging="360"/>
      </w:pPr>
      <w:rPr>
        <w:rFonts w:ascii="Symbol" w:hAnsi="Symbol"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8E61E0"/>
    <w:multiLevelType w:val="hybridMultilevel"/>
    <w:tmpl w:val="41D4F386"/>
    <w:lvl w:ilvl="0" w:tplc="18ACEACA">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CF0D2F"/>
    <w:multiLevelType w:val="hybridMultilevel"/>
    <w:tmpl w:val="E5765E76"/>
    <w:lvl w:ilvl="0" w:tplc="02966DA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9BE75BA"/>
    <w:multiLevelType w:val="hybridMultilevel"/>
    <w:tmpl w:val="58122FAE"/>
    <w:lvl w:ilvl="0" w:tplc="02966DAE">
      <w:start w:val="1"/>
      <w:numFmt w:val="bullet"/>
      <w:lvlText w:val=""/>
      <w:lvlJc w:val="left"/>
      <w:pPr>
        <w:ind w:left="360" w:hanging="360"/>
      </w:pPr>
      <w:rPr>
        <w:rFonts w:ascii="Symbol" w:hAnsi="Symbol" w:hint="default"/>
        <w:color w:val="auto"/>
        <w:u w:color="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F70874"/>
    <w:multiLevelType w:val="hybridMultilevel"/>
    <w:tmpl w:val="F29007C0"/>
    <w:lvl w:ilvl="0" w:tplc="4D8459C2">
      <w:start w:val="1"/>
      <w:numFmt w:val="bullet"/>
      <w:lvlText w:val=""/>
      <w:lvlJc w:val="left"/>
      <w:pPr>
        <w:ind w:left="720" w:hanging="360"/>
      </w:pPr>
      <w:rPr>
        <w:rFonts w:ascii="Symbol" w:hAnsi="Symbol" w:hint="default"/>
        <w:color w:val="FFFF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FB0A96"/>
    <w:multiLevelType w:val="hybridMultilevel"/>
    <w:tmpl w:val="8EA0F412"/>
    <w:lvl w:ilvl="0" w:tplc="369085A6">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A6C0C7C"/>
    <w:multiLevelType w:val="hybridMultilevel"/>
    <w:tmpl w:val="2CAC18BE"/>
    <w:lvl w:ilvl="0" w:tplc="069A97C6">
      <w:start w:val="1"/>
      <w:numFmt w:val="bullet"/>
      <w:lvlText w:val=""/>
      <w:lvlJc w:val="left"/>
      <w:pPr>
        <w:ind w:left="36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B13041"/>
    <w:multiLevelType w:val="hybridMultilevel"/>
    <w:tmpl w:val="EEEC565E"/>
    <w:lvl w:ilvl="0" w:tplc="069A97C6">
      <w:start w:val="1"/>
      <w:numFmt w:val="bullet"/>
      <w:lvlText w:val=""/>
      <w:lvlJc w:val="left"/>
      <w:pPr>
        <w:ind w:left="360" w:hanging="360"/>
      </w:pPr>
      <w:rPr>
        <w:rFonts w:ascii="Symbol" w:hAnsi="Symbol" w:hint="default"/>
        <w:color w:val="FFFF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0E6975"/>
    <w:multiLevelType w:val="hybridMultilevel"/>
    <w:tmpl w:val="FEF2529E"/>
    <w:lvl w:ilvl="0" w:tplc="18ACEACA">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CE3E4F"/>
    <w:multiLevelType w:val="hybridMultilevel"/>
    <w:tmpl w:val="4E30D78C"/>
    <w:lvl w:ilvl="0" w:tplc="678AB3EC">
      <w:start w:val="1"/>
      <w:numFmt w:val="bullet"/>
      <w:lvlText w:val=""/>
      <w:lvlJc w:val="left"/>
      <w:pPr>
        <w:ind w:left="720" w:hanging="360"/>
      </w:pPr>
      <w:rPr>
        <w:rFonts w:ascii="Symbol" w:hAnsi="Symbol" w:hint="default"/>
        <w:color w:val="FFFF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644729"/>
    <w:multiLevelType w:val="hybridMultilevel"/>
    <w:tmpl w:val="84681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FB77717"/>
    <w:multiLevelType w:val="hybridMultilevel"/>
    <w:tmpl w:val="F9A4AFA8"/>
    <w:lvl w:ilvl="0" w:tplc="18ACEACA">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6"/>
  </w:num>
  <w:num w:numId="4">
    <w:abstractNumId w:val="38"/>
  </w:num>
  <w:num w:numId="5">
    <w:abstractNumId w:val="27"/>
  </w:num>
  <w:num w:numId="6">
    <w:abstractNumId w:val="9"/>
  </w:num>
  <w:num w:numId="7">
    <w:abstractNumId w:val="2"/>
  </w:num>
  <w:num w:numId="8">
    <w:abstractNumId w:val="43"/>
  </w:num>
  <w:num w:numId="9">
    <w:abstractNumId w:val="51"/>
  </w:num>
  <w:num w:numId="10">
    <w:abstractNumId w:val="31"/>
  </w:num>
  <w:num w:numId="11">
    <w:abstractNumId w:val="46"/>
  </w:num>
  <w:num w:numId="12">
    <w:abstractNumId w:val="48"/>
  </w:num>
  <w:num w:numId="13">
    <w:abstractNumId w:val="29"/>
  </w:num>
  <w:num w:numId="14">
    <w:abstractNumId w:val="14"/>
  </w:num>
  <w:num w:numId="15">
    <w:abstractNumId w:val="16"/>
  </w:num>
  <w:num w:numId="16">
    <w:abstractNumId w:val="10"/>
  </w:num>
  <w:num w:numId="17">
    <w:abstractNumId w:val="7"/>
  </w:num>
  <w:num w:numId="18">
    <w:abstractNumId w:val="0"/>
  </w:num>
  <w:num w:numId="19">
    <w:abstractNumId w:val="53"/>
  </w:num>
  <w:num w:numId="20">
    <w:abstractNumId w:val="21"/>
  </w:num>
  <w:num w:numId="21">
    <w:abstractNumId w:val="4"/>
  </w:num>
  <w:num w:numId="22">
    <w:abstractNumId w:val="30"/>
  </w:num>
  <w:num w:numId="23">
    <w:abstractNumId w:val="47"/>
  </w:num>
  <w:num w:numId="24">
    <w:abstractNumId w:val="15"/>
  </w:num>
  <w:num w:numId="25">
    <w:abstractNumId w:val="32"/>
  </w:num>
  <w:num w:numId="26">
    <w:abstractNumId w:val="3"/>
  </w:num>
  <w:num w:numId="27">
    <w:abstractNumId w:val="20"/>
  </w:num>
  <w:num w:numId="28">
    <w:abstractNumId w:val="1"/>
  </w:num>
  <w:num w:numId="29">
    <w:abstractNumId w:val="35"/>
  </w:num>
  <w:num w:numId="30">
    <w:abstractNumId w:val="49"/>
  </w:num>
  <w:num w:numId="31">
    <w:abstractNumId w:val="25"/>
  </w:num>
  <w:num w:numId="32">
    <w:abstractNumId w:val="40"/>
  </w:num>
  <w:num w:numId="33">
    <w:abstractNumId w:val="5"/>
  </w:num>
  <w:num w:numId="34">
    <w:abstractNumId w:val="18"/>
  </w:num>
  <w:num w:numId="35">
    <w:abstractNumId w:val="23"/>
  </w:num>
  <w:num w:numId="36">
    <w:abstractNumId w:val="8"/>
  </w:num>
  <w:num w:numId="37">
    <w:abstractNumId w:val="12"/>
  </w:num>
  <w:num w:numId="38">
    <w:abstractNumId w:val="19"/>
  </w:num>
  <w:num w:numId="39">
    <w:abstractNumId w:val="45"/>
  </w:num>
  <w:num w:numId="40">
    <w:abstractNumId w:val="41"/>
  </w:num>
  <w:num w:numId="41">
    <w:abstractNumId w:val="44"/>
  </w:num>
  <w:num w:numId="42">
    <w:abstractNumId w:val="34"/>
  </w:num>
  <w:num w:numId="43">
    <w:abstractNumId w:val="52"/>
  </w:num>
  <w:num w:numId="44">
    <w:abstractNumId w:val="36"/>
  </w:num>
  <w:num w:numId="45">
    <w:abstractNumId w:val="37"/>
  </w:num>
  <w:num w:numId="46">
    <w:abstractNumId w:val="28"/>
  </w:num>
  <w:num w:numId="47">
    <w:abstractNumId w:val="13"/>
  </w:num>
  <w:num w:numId="48">
    <w:abstractNumId w:val="39"/>
  </w:num>
  <w:num w:numId="49">
    <w:abstractNumId w:val="6"/>
  </w:num>
  <w:num w:numId="50">
    <w:abstractNumId w:val="22"/>
  </w:num>
  <w:num w:numId="51">
    <w:abstractNumId w:val="17"/>
  </w:num>
  <w:num w:numId="52">
    <w:abstractNumId w:val="42"/>
  </w:num>
  <w:num w:numId="53">
    <w:abstractNumId w:val="33"/>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9E"/>
    <w:rsid w:val="00003B49"/>
    <w:rsid w:val="00055655"/>
    <w:rsid w:val="00071F0B"/>
    <w:rsid w:val="00087926"/>
    <w:rsid w:val="000A71E4"/>
    <w:rsid w:val="000C3A9B"/>
    <w:rsid w:val="000C3F6E"/>
    <w:rsid w:val="00131216"/>
    <w:rsid w:val="00131362"/>
    <w:rsid w:val="00145526"/>
    <w:rsid w:val="001627CD"/>
    <w:rsid w:val="00185A5C"/>
    <w:rsid w:val="001A6B67"/>
    <w:rsid w:val="001E1337"/>
    <w:rsid w:val="001E3A37"/>
    <w:rsid w:val="00231C6B"/>
    <w:rsid w:val="00272610"/>
    <w:rsid w:val="0028344B"/>
    <w:rsid w:val="002C5044"/>
    <w:rsid w:val="002E7501"/>
    <w:rsid w:val="0031488A"/>
    <w:rsid w:val="003408E2"/>
    <w:rsid w:val="00381F9E"/>
    <w:rsid w:val="003A34C6"/>
    <w:rsid w:val="003D36A4"/>
    <w:rsid w:val="003F5988"/>
    <w:rsid w:val="003F6542"/>
    <w:rsid w:val="0040132F"/>
    <w:rsid w:val="0041517D"/>
    <w:rsid w:val="00461DF9"/>
    <w:rsid w:val="00464551"/>
    <w:rsid w:val="004A5DB0"/>
    <w:rsid w:val="004C5FF6"/>
    <w:rsid w:val="00510279"/>
    <w:rsid w:val="00513369"/>
    <w:rsid w:val="00536785"/>
    <w:rsid w:val="005639A5"/>
    <w:rsid w:val="005712DB"/>
    <w:rsid w:val="00584BBF"/>
    <w:rsid w:val="00592454"/>
    <w:rsid w:val="005A168A"/>
    <w:rsid w:val="005A4BFD"/>
    <w:rsid w:val="005A6120"/>
    <w:rsid w:val="005A7F42"/>
    <w:rsid w:val="006209BC"/>
    <w:rsid w:val="006718B3"/>
    <w:rsid w:val="00672380"/>
    <w:rsid w:val="006775DA"/>
    <w:rsid w:val="00686A1C"/>
    <w:rsid w:val="00687F0F"/>
    <w:rsid w:val="00697B1E"/>
    <w:rsid w:val="006C7FD9"/>
    <w:rsid w:val="006D152C"/>
    <w:rsid w:val="00702087"/>
    <w:rsid w:val="007117CB"/>
    <w:rsid w:val="00753AD9"/>
    <w:rsid w:val="00765D32"/>
    <w:rsid w:val="007A6389"/>
    <w:rsid w:val="007C0B14"/>
    <w:rsid w:val="00841732"/>
    <w:rsid w:val="008836F1"/>
    <w:rsid w:val="00892877"/>
    <w:rsid w:val="008B1C1E"/>
    <w:rsid w:val="008F18F7"/>
    <w:rsid w:val="008F5565"/>
    <w:rsid w:val="009472D7"/>
    <w:rsid w:val="00966ACA"/>
    <w:rsid w:val="009A03A9"/>
    <w:rsid w:val="009A3B57"/>
    <w:rsid w:val="009B2070"/>
    <w:rsid w:val="009C285F"/>
    <w:rsid w:val="00A26BFE"/>
    <w:rsid w:val="00A71FF2"/>
    <w:rsid w:val="00AB0519"/>
    <w:rsid w:val="00AB789B"/>
    <w:rsid w:val="00AD394C"/>
    <w:rsid w:val="00AD7810"/>
    <w:rsid w:val="00AF602D"/>
    <w:rsid w:val="00B118A2"/>
    <w:rsid w:val="00B57F27"/>
    <w:rsid w:val="00B634F5"/>
    <w:rsid w:val="00B755F6"/>
    <w:rsid w:val="00BC7709"/>
    <w:rsid w:val="00C011C4"/>
    <w:rsid w:val="00C16A91"/>
    <w:rsid w:val="00C244D3"/>
    <w:rsid w:val="00C37FB1"/>
    <w:rsid w:val="00C46B58"/>
    <w:rsid w:val="00C65D6E"/>
    <w:rsid w:val="00C87086"/>
    <w:rsid w:val="00C9142B"/>
    <w:rsid w:val="00CB0F53"/>
    <w:rsid w:val="00CB787A"/>
    <w:rsid w:val="00CD11F5"/>
    <w:rsid w:val="00D04A17"/>
    <w:rsid w:val="00D52F89"/>
    <w:rsid w:val="00D919D5"/>
    <w:rsid w:val="00D92F39"/>
    <w:rsid w:val="00DC597A"/>
    <w:rsid w:val="00DF7ED2"/>
    <w:rsid w:val="00E00226"/>
    <w:rsid w:val="00E11900"/>
    <w:rsid w:val="00E31477"/>
    <w:rsid w:val="00E352C1"/>
    <w:rsid w:val="00E400F9"/>
    <w:rsid w:val="00E438DA"/>
    <w:rsid w:val="00EA0887"/>
    <w:rsid w:val="00EB01A5"/>
    <w:rsid w:val="00EB0E1A"/>
    <w:rsid w:val="00EC6FEF"/>
    <w:rsid w:val="00F013F1"/>
    <w:rsid w:val="00F67B95"/>
    <w:rsid w:val="00FD61F2"/>
    <w:rsid w:val="00FE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343F"/>
  <w15:chartTrackingRefBased/>
  <w15:docId w15:val="{EEA50D1F-2D2A-432C-A8F7-0C8C2640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44B"/>
    <w:pPr>
      <w:ind w:left="720"/>
      <w:contextualSpacing/>
    </w:pPr>
  </w:style>
  <w:style w:type="character" w:styleId="CommentReference">
    <w:name w:val="annotation reference"/>
    <w:basedOn w:val="DefaultParagraphFont"/>
    <w:uiPriority w:val="99"/>
    <w:semiHidden/>
    <w:unhideWhenUsed/>
    <w:rsid w:val="00C37FB1"/>
    <w:rPr>
      <w:sz w:val="16"/>
      <w:szCs w:val="16"/>
    </w:rPr>
  </w:style>
  <w:style w:type="paragraph" w:styleId="CommentText">
    <w:name w:val="annotation text"/>
    <w:basedOn w:val="Normal"/>
    <w:link w:val="CommentTextChar"/>
    <w:uiPriority w:val="99"/>
    <w:semiHidden/>
    <w:unhideWhenUsed/>
    <w:rsid w:val="00C37FB1"/>
    <w:pPr>
      <w:spacing w:line="240" w:lineRule="auto"/>
    </w:pPr>
    <w:rPr>
      <w:sz w:val="20"/>
      <w:szCs w:val="20"/>
    </w:rPr>
  </w:style>
  <w:style w:type="character" w:customStyle="1" w:styleId="CommentTextChar">
    <w:name w:val="Comment Text Char"/>
    <w:basedOn w:val="DefaultParagraphFont"/>
    <w:link w:val="CommentText"/>
    <w:uiPriority w:val="99"/>
    <w:semiHidden/>
    <w:rsid w:val="00C37FB1"/>
    <w:rPr>
      <w:sz w:val="20"/>
      <w:szCs w:val="20"/>
    </w:rPr>
  </w:style>
  <w:style w:type="paragraph" w:styleId="CommentSubject">
    <w:name w:val="annotation subject"/>
    <w:basedOn w:val="CommentText"/>
    <w:next w:val="CommentText"/>
    <w:link w:val="CommentSubjectChar"/>
    <w:uiPriority w:val="99"/>
    <w:semiHidden/>
    <w:unhideWhenUsed/>
    <w:rsid w:val="00C37FB1"/>
    <w:rPr>
      <w:b/>
      <w:bCs/>
    </w:rPr>
  </w:style>
  <w:style w:type="character" w:customStyle="1" w:styleId="CommentSubjectChar">
    <w:name w:val="Comment Subject Char"/>
    <w:basedOn w:val="CommentTextChar"/>
    <w:link w:val="CommentSubject"/>
    <w:uiPriority w:val="99"/>
    <w:semiHidden/>
    <w:rsid w:val="00C37FB1"/>
    <w:rPr>
      <w:b/>
      <w:bCs/>
      <w:sz w:val="20"/>
      <w:szCs w:val="20"/>
    </w:rPr>
  </w:style>
  <w:style w:type="paragraph" w:styleId="BalloonText">
    <w:name w:val="Balloon Text"/>
    <w:basedOn w:val="Normal"/>
    <w:link w:val="BalloonTextChar"/>
    <w:uiPriority w:val="99"/>
    <w:semiHidden/>
    <w:unhideWhenUsed/>
    <w:rsid w:val="00C3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FB1"/>
    <w:rPr>
      <w:rFonts w:ascii="Segoe UI" w:hAnsi="Segoe UI" w:cs="Segoe UI"/>
      <w:sz w:val="18"/>
      <w:szCs w:val="18"/>
    </w:rPr>
  </w:style>
  <w:style w:type="paragraph" w:styleId="NoSpacing">
    <w:name w:val="No Spacing"/>
    <w:uiPriority w:val="1"/>
    <w:qFormat/>
    <w:rsid w:val="00571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2392-EEE5-41EE-8D25-5C8818FB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dc:creator>
  <cp:keywords/>
  <dc:description/>
  <cp:lastModifiedBy>Becky Gelver</cp:lastModifiedBy>
  <cp:revision>2</cp:revision>
  <cp:lastPrinted>2020-05-16T10:56:00Z</cp:lastPrinted>
  <dcterms:created xsi:type="dcterms:W3CDTF">2020-05-21T11:55:00Z</dcterms:created>
  <dcterms:modified xsi:type="dcterms:W3CDTF">2020-05-21T11:55:00Z</dcterms:modified>
</cp:coreProperties>
</file>